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B029C" w14:textId="740A1DE9" w:rsidR="00890B25" w:rsidRPr="00965D1F" w:rsidRDefault="00307417" w:rsidP="00965D1F">
      <w:pPr>
        <w:spacing w:after="0" w:line="240" w:lineRule="auto"/>
        <w:jc w:val="right"/>
        <w:rPr>
          <w:rFonts w:ascii="Times New Roman" w:hAnsi="Times New Roman" w:cs="Times New Roman"/>
          <w:sz w:val="20"/>
          <w:szCs w:val="20"/>
        </w:rPr>
      </w:pPr>
      <w:r>
        <w:t xml:space="preserve">                                                                                                                                                                             </w:t>
      </w:r>
      <w:r w:rsidRPr="00965D1F">
        <w:rPr>
          <w:sz w:val="20"/>
          <w:szCs w:val="20"/>
        </w:rPr>
        <w:t xml:space="preserve">         </w:t>
      </w:r>
      <w:r w:rsidR="00965D1F" w:rsidRPr="00965D1F">
        <w:rPr>
          <w:rFonts w:ascii="Times New Roman" w:hAnsi="Times New Roman" w:cs="Times New Roman"/>
          <w:sz w:val="20"/>
          <w:szCs w:val="20"/>
        </w:rPr>
        <w:t>Pirkimo sąlygų</w:t>
      </w:r>
    </w:p>
    <w:p w14:paraId="4C01DC4E" w14:textId="76C98471" w:rsidR="00965D1F" w:rsidRDefault="00965D1F" w:rsidP="00965D1F">
      <w:pPr>
        <w:spacing w:after="0" w:line="240" w:lineRule="auto"/>
        <w:jc w:val="right"/>
        <w:rPr>
          <w:rFonts w:ascii="Times New Roman" w:hAnsi="Times New Roman" w:cs="Times New Roman"/>
          <w:sz w:val="20"/>
          <w:szCs w:val="20"/>
        </w:rPr>
      </w:pPr>
      <w:r w:rsidRPr="00965D1F">
        <w:rPr>
          <w:rFonts w:ascii="Times New Roman" w:hAnsi="Times New Roman" w:cs="Times New Roman"/>
          <w:sz w:val="20"/>
          <w:szCs w:val="20"/>
        </w:rPr>
        <w:t>1 priedas „Techninė specifikacija“</w:t>
      </w:r>
    </w:p>
    <w:p w14:paraId="20460C0A" w14:textId="77777777" w:rsidR="00965D1F" w:rsidRPr="00965D1F" w:rsidRDefault="00965D1F" w:rsidP="00965D1F">
      <w:pPr>
        <w:spacing w:after="0" w:line="240" w:lineRule="auto"/>
        <w:jc w:val="right"/>
        <w:rPr>
          <w:rFonts w:ascii="Times New Roman" w:hAnsi="Times New Roman" w:cs="Times New Roman"/>
          <w:sz w:val="20"/>
          <w:szCs w:val="20"/>
        </w:rPr>
      </w:pPr>
    </w:p>
    <w:p w14:paraId="2B5FE0E2" w14:textId="77777777" w:rsidR="005B2241" w:rsidRDefault="005B2241" w:rsidP="005B2241">
      <w:pPr>
        <w:spacing w:after="0" w:line="240" w:lineRule="auto"/>
        <w:jc w:val="center"/>
        <w:rPr>
          <w:rFonts w:ascii="Times New Roman" w:eastAsia="Times New Roman" w:hAnsi="Times New Roman" w:cs="Times New Roman"/>
          <w:b/>
          <w:sz w:val="22"/>
          <w:szCs w:val="22"/>
          <w:lang w:eastAsia="ar-SA"/>
        </w:rPr>
      </w:pPr>
      <w:r w:rsidRPr="001022B9">
        <w:rPr>
          <w:rFonts w:ascii="Times New Roman" w:eastAsia="Times New Roman" w:hAnsi="Times New Roman" w:cs="Times New Roman"/>
          <w:b/>
          <w:sz w:val="22"/>
          <w:szCs w:val="22"/>
          <w:lang w:eastAsia="ar-SA"/>
        </w:rPr>
        <w:t>TECHNINĖ SPECIFIKACIJA</w:t>
      </w:r>
    </w:p>
    <w:p w14:paraId="1842F926" w14:textId="77777777" w:rsidR="00C14397" w:rsidRDefault="00C14397" w:rsidP="005B2241">
      <w:pPr>
        <w:spacing w:after="0" w:line="240" w:lineRule="auto"/>
        <w:jc w:val="center"/>
        <w:rPr>
          <w:rFonts w:ascii="Times New Roman" w:eastAsia="Times New Roman" w:hAnsi="Times New Roman" w:cs="Times New Roman"/>
          <w:b/>
          <w:sz w:val="22"/>
          <w:szCs w:val="22"/>
          <w:lang w:eastAsia="ar-SA"/>
        </w:rPr>
      </w:pPr>
    </w:p>
    <w:p w14:paraId="5C5CDF60" w14:textId="3DF34195" w:rsidR="00C14397" w:rsidRPr="001022B9" w:rsidRDefault="00C14397" w:rsidP="005B2241">
      <w:pPr>
        <w:spacing w:after="0" w:line="240" w:lineRule="auto"/>
        <w:jc w:val="center"/>
        <w:rPr>
          <w:rFonts w:ascii="Times New Roman" w:eastAsia="Times New Roman" w:hAnsi="Times New Roman" w:cs="Times New Roman"/>
          <w:b/>
          <w:sz w:val="22"/>
          <w:szCs w:val="22"/>
          <w:lang w:eastAsia="ar-SA"/>
        </w:rPr>
      </w:pPr>
      <w:r>
        <w:rPr>
          <w:rFonts w:ascii="Times New Roman" w:eastAsia="Times New Roman" w:hAnsi="Times New Roman" w:cs="Times New Roman"/>
          <w:b/>
          <w:sz w:val="22"/>
          <w:szCs w:val="22"/>
          <w:lang w:eastAsia="ar-SA"/>
        </w:rPr>
        <w:t>ELEKTROMOBILI</w:t>
      </w:r>
      <w:r w:rsidR="00466D0C">
        <w:rPr>
          <w:rFonts w:ascii="Times New Roman" w:eastAsia="Times New Roman" w:hAnsi="Times New Roman" w:cs="Times New Roman"/>
          <w:b/>
          <w:sz w:val="22"/>
          <w:szCs w:val="22"/>
          <w:lang w:eastAsia="ar-SA"/>
        </w:rPr>
        <w:t>S</w:t>
      </w:r>
    </w:p>
    <w:p w14:paraId="71F24508" w14:textId="77777777" w:rsidR="005B2241" w:rsidRPr="001022B9" w:rsidRDefault="005B2241" w:rsidP="005B2241">
      <w:pPr>
        <w:spacing w:after="0"/>
        <w:ind w:left="1296"/>
        <w:rPr>
          <w:rFonts w:ascii="Calibri" w:eastAsia="Calibri" w:hAnsi="Calibri" w:cs="Times New Roman"/>
          <w:sz w:val="22"/>
          <w:szCs w:val="22"/>
          <w:lang w:eastAsia="en-US"/>
        </w:rPr>
      </w:pPr>
    </w:p>
    <w:p w14:paraId="764F37F8" w14:textId="77777777" w:rsidR="005B2241" w:rsidRPr="001022B9" w:rsidRDefault="005B2241" w:rsidP="005B2241">
      <w:pPr>
        <w:numPr>
          <w:ilvl w:val="0"/>
          <w:numId w:val="2"/>
        </w:numPr>
        <w:pBdr>
          <w:top w:val="single" w:sz="8" w:space="1" w:color="000000"/>
          <w:bottom w:val="single" w:sz="8" w:space="1" w:color="000000"/>
        </w:pBdr>
        <w:tabs>
          <w:tab w:val="left" w:pos="-436"/>
          <w:tab w:val="left" w:pos="-11"/>
        </w:tabs>
        <w:autoSpaceDN w:val="0"/>
        <w:spacing w:before="60" w:after="60" w:line="240" w:lineRule="auto"/>
        <w:ind w:hanging="436"/>
        <w:jc w:val="both"/>
        <w:rPr>
          <w:rFonts w:ascii="Times New Roman" w:eastAsia="Calibri" w:hAnsi="Times New Roman" w:cs="Times New Roman"/>
          <w:b/>
          <w:sz w:val="22"/>
          <w:szCs w:val="22"/>
          <w:lang w:eastAsia="en-US"/>
        </w:rPr>
      </w:pPr>
      <w:r w:rsidRPr="001022B9">
        <w:rPr>
          <w:rFonts w:ascii="Times New Roman" w:eastAsia="Calibri" w:hAnsi="Times New Roman" w:cs="Times New Roman"/>
          <w:b/>
          <w:sz w:val="22"/>
          <w:szCs w:val="22"/>
          <w:lang w:eastAsia="en-US"/>
        </w:rPr>
        <w:t>SĄVOKOS IR SUTRUMPINIMAI</w:t>
      </w:r>
    </w:p>
    <w:p w14:paraId="58230CDE" w14:textId="767BF2D4" w:rsidR="005B2241" w:rsidRPr="001022B9" w:rsidRDefault="005B2241" w:rsidP="005B2241">
      <w:pPr>
        <w:numPr>
          <w:ilvl w:val="1"/>
          <w:numId w:val="4"/>
        </w:numPr>
        <w:tabs>
          <w:tab w:val="left" w:pos="-153"/>
          <w:tab w:val="left" w:pos="0"/>
          <w:tab w:val="left" w:pos="851"/>
        </w:tabs>
        <w:autoSpaceDN w:val="0"/>
        <w:spacing w:after="0" w:line="240" w:lineRule="auto"/>
        <w:ind w:left="284" w:firstLine="0"/>
        <w:jc w:val="both"/>
        <w:rPr>
          <w:rFonts w:ascii="Calibri" w:eastAsia="Calibri" w:hAnsi="Calibri" w:cs="Times New Roman"/>
          <w:sz w:val="22"/>
          <w:szCs w:val="22"/>
          <w:lang w:eastAsia="en-US"/>
        </w:rPr>
      </w:pPr>
      <w:r w:rsidRPr="006531F4">
        <w:rPr>
          <w:rFonts w:ascii="Times New Roman" w:eastAsia="Calibri" w:hAnsi="Times New Roman" w:cs="Times New Roman"/>
          <w:sz w:val="22"/>
          <w:szCs w:val="22"/>
          <w:lang w:eastAsia="en-US"/>
        </w:rPr>
        <w:t>P</w:t>
      </w:r>
      <w:r w:rsidR="001022B9" w:rsidRPr="006531F4">
        <w:rPr>
          <w:rFonts w:ascii="Times New Roman" w:eastAsia="Calibri" w:hAnsi="Times New Roman" w:cs="Times New Roman"/>
          <w:sz w:val="22"/>
          <w:szCs w:val="22"/>
          <w:lang w:eastAsia="en-US"/>
        </w:rPr>
        <w:t>erkan</w:t>
      </w:r>
      <w:r w:rsidR="006531F4" w:rsidRPr="006531F4">
        <w:rPr>
          <w:rFonts w:ascii="Times New Roman" w:eastAsia="Calibri" w:hAnsi="Times New Roman" w:cs="Times New Roman"/>
          <w:sz w:val="22"/>
          <w:szCs w:val="22"/>
          <w:lang w:eastAsia="en-US"/>
        </w:rPr>
        <w:t>čioji organizacija</w:t>
      </w:r>
      <w:r w:rsidRPr="001022B9">
        <w:rPr>
          <w:rFonts w:ascii="Times New Roman" w:eastAsia="Calibri" w:hAnsi="Times New Roman" w:cs="Times New Roman"/>
          <w:b/>
          <w:i/>
          <w:sz w:val="22"/>
          <w:szCs w:val="22"/>
          <w:lang w:eastAsia="en-US"/>
        </w:rPr>
        <w:t xml:space="preserve"> </w:t>
      </w:r>
      <w:r w:rsidRPr="001022B9">
        <w:rPr>
          <w:rFonts w:ascii="Times New Roman" w:eastAsia="Calibri" w:hAnsi="Times New Roman" w:cs="Times New Roman"/>
          <w:sz w:val="22"/>
          <w:szCs w:val="22"/>
          <w:lang w:eastAsia="en-US"/>
        </w:rPr>
        <w:t xml:space="preserve">– </w:t>
      </w:r>
      <w:r w:rsidR="00466D0C">
        <w:rPr>
          <w:rFonts w:ascii="Times New Roman" w:eastAsia="Calibri" w:hAnsi="Times New Roman" w:cs="Times New Roman"/>
          <w:sz w:val="22"/>
          <w:szCs w:val="22"/>
          <w:lang w:eastAsia="en-US"/>
        </w:rPr>
        <w:t>Šiaulių „Santakos“ ugdymo centras</w:t>
      </w:r>
      <w:r w:rsidR="00EC697C">
        <w:rPr>
          <w:rFonts w:ascii="Times New Roman" w:eastAsia="Calibri" w:hAnsi="Times New Roman" w:cs="Times New Roman"/>
          <w:sz w:val="22"/>
          <w:szCs w:val="22"/>
          <w:lang w:eastAsia="en-US"/>
        </w:rPr>
        <w:t>.</w:t>
      </w:r>
    </w:p>
    <w:p w14:paraId="53B19084" w14:textId="77777777" w:rsidR="005B2241" w:rsidRPr="001022B9" w:rsidRDefault="001022B9" w:rsidP="005B2241">
      <w:pPr>
        <w:numPr>
          <w:ilvl w:val="1"/>
          <w:numId w:val="3"/>
        </w:numPr>
        <w:tabs>
          <w:tab w:val="left" w:pos="-153"/>
          <w:tab w:val="left" w:pos="90"/>
        </w:tabs>
        <w:autoSpaceDN w:val="0"/>
        <w:spacing w:after="0" w:line="240" w:lineRule="auto"/>
        <w:ind w:left="851" w:hanging="567"/>
        <w:jc w:val="both"/>
        <w:rPr>
          <w:rFonts w:ascii="Calibri" w:eastAsia="Calibri" w:hAnsi="Calibri" w:cs="Times New Roman"/>
          <w:sz w:val="22"/>
          <w:szCs w:val="22"/>
          <w:lang w:eastAsia="en-US"/>
        </w:rPr>
      </w:pPr>
      <w:r w:rsidRPr="001022B9">
        <w:rPr>
          <w:rFonts w:ascii="Times New Roman" w:eastAsia="Calibri" w:hAnsi="Times New Roman" w:cs="Times New Roman"/>
          <w:bCs/>
          <w:sz w:val="22"/>
          <w:szCs w:val="22"/>
          <w:lang w:eastAsia="en-US"/>
        </w:rPr>
        <w:t>Tiekėjas</w:t>
      </w:r>
      <w:r w:rsidR="005B2241" w:rsidRPr="001022B9">
        <w:rPr>
          <w:rFonts w:ascii="Times New Roman" w:eastAsia="Calibri" w:hAnsi="Times New Roman" w:cs="Times New Roman"/>
          <w:bCs/>
          <w:sz w:val="22"/>
          <w:szCs w:val="22"/>
          <w:lang w:eastAsia="en-US"/>
        </w:rPr>
        <w:t xml:space="preserve"> – ūkio subjektas – fizinis asmuo, privatusis juridinis asmuo, viešasis juridinis asmuo, kitos organizacijos ir jų padaliniai ar tokių asmenų</w:t>
      </w:r>
      <w:r w:rsidR="005B2241" w:rsidRPr="001022B9">
        <w:rPr>
          <w:rFonts w:ascii="Times New Roman" w:eastAsia="Calibri" w:hAnsi="Times New Roman" w:cs="Times New Roman"/>
          <w:sz w:val="22"/>
          <w:szCs w:val="22"/>
          <w:lang w:eastAsia="en-US"/>
        </w:rPr>
        <w:t xml:space="preserve"> grupė, su kuriuo Pirkėjas sudaro Sutartį.</w:t>
      </w:r>
    </w:p>
    <w:p w14:paraId="5E01F90F" w14:textId="77777777" w:rsidR="005B2241" w:rsidRPr="001022B9" w:rsidRDefault="005B2241" w:rsidP="005B2241">
      <w:pPr>
        <w:numPr>
          <w:ilvl w:val="0"/>
          <w:numId w:val="1"/>
        </w:numPr>
        <w:pBdr>
          <w:top w:val="single" w:sz="8" w:space="1" w:color="000000"/>
          <w:bottom w:val="single" w:sz="8" w:space="1" w:color="000000"/>
        </w:pBdr>
        <w:tabs>
          <w:tab w:val="left" w:pos="-436"/>
          <w:tab w:val="left" w:pos="90"/>
        </w:tabs>
        <w:autoSpaceDN w:val="0"/>
        <w:spacing w:before="60" w:after="60" w:line="240" w:lineRule="auto"/>
        <w:ind w:hanging="436"/>
        <w:jc w:val="both"/>
        <w:rPr>
          <w:rFonts w:ascii="Times New Roman" w:eastAsia="Calibri" w:hAnsi="Times New Roman" w:cs="Times New Roman"/>
          <w:b/>
          <w:sz w:val="22"/>
          <w:szCs w:val="22"/>
          <w:lang w:eastAsia="en-US"/>
        </w:rPr>
      </w:pPr>
      <w:r w:rsidRPr="001022B9">
        <w:rPr>
          <w:rFonts w:ascii="Times New Roman" w:eastAsia="Calibri" w:hAnsi="Times New Roman" w:cs="Times New Roman"/>
          <w:b/>
          <w:sz w:val="22"/>
          <w:szCs w:val="22"/>
          <w:lang w:eastAsia="en-US"/>
        </w:rPr>
        <w:t>PIRKIMO OBJEKTAS</w:t>
      </w:r>
    </w:p>
    <w:p w14:paraId="0CBC9DE0" w14:textId="6C292928" w:rsidR="005B2241" w:rsidRPr="001022B9" w:rsidRDefault="001810F8" w:rsidP="001810F8">
      <w:pPr>
        <w:tabs>
          <w:tab w:val="left" w:pos="284"/>
          <w:tab w:val="left" w:pos="810"/>
        </w:tabs>
        <w:spacing w:after="0" w:line="240" w:lineRule="auto"/>
        <w:jc w:val="both"/>
        <w:rPr>
          <w:rFonts w:ascii="Times New Roman" w:eastAsia="Calibri" w:hAnsi="Times New Roman" w:cs="Times New Roman"/>
          <w:iCs/>
          <w:sz w:val="22"/>
          <w:szCs w:val="22"/>
          <w:lang w:eastAsia="en-US"/>
        </w:rPr>
      </w:pPr>
      <w:r>
        <w:rPr>
          <w:rFonts w:ascii="Times New Roman" w:eastAsia="Calibri" w:hAnsi="Times New Roman" w:cs="Times New Roman"/>
          <w:b/>
          <w:bCs/>
          <w:sz w:val="22"/>
          <w:szCs w:val="22"/>
          <w:lang w:eastAsia="en-US"/>
        </w:rPr>
        <w:tab/>
      </w:r>
      <w:r w:rsidR="005B2241" w:rsidRPr="001022B9">
        <w:rPr>
          <w:rFonts w:ascii="Times New Roman" w:eastAsia="Calibri" w:hAnsi="Times New Roman" w:cs="Times New Roman"/>
          <w:b/>
          <w:bCs/>
          <w:sz w:val="22"/>
          <w:szCs w:val="22"/>
          <w:lang w:eastAsia="en-US"/>
        </w:rPr>
        <w:t>2.1</w:t>
      </w:r>
      <w:r w:rsidR="005B2241" w:rsidRPr="001022B9">
        <w:rPr>
          <w:rFonts w:ascii="Times New Roman" w:eastAsia="Calibri" w:hAnsi="Times New Roman" w:cs="Times New Roman"/>
          <w:sz w:val="22"/>
          <w:szCs w:val="22"/>
          <w:lang w:eastAsia="en-US"/>
        </w:rPr>
        <w:t xml:space="preserve">  </w:t>
      </w:r>
      <w:bookmarkStart w:id="0" w:name="_Hlk131146795"/>
      <w:r w:rsidR="005B2241" w:rsidRPr="001022B9">
        <w:rPr>
          <w:rFonts w:ascii="Times New Roman" w:eastAsia="Calibri" w:hAnsi="Times New Roman" w:cs="Times New Roman"/>
          <w:sz w:val="22"/>
          <w:szCs w:val="22"/>
          <w:lang w:eastAsia="en-US"/>
        </w:rPr>
        <w:t xml:space="preserve">Planuojama įsigyti </w:t>
      </w:r>
      <w:r w:rsidR="00466D0C" w:rsidRPr="004F3C42">
        <w:rPr>
          <w:rFonts w:ascii="Times New Roman" w:eastAsia="Calibri" w:hAnsi="Times New Roman" w:cs="Times New Roman"/>
          <w:b/>
          <w:bCs/>
          <w:sz w:val="22"/>
          <w:szCs w:val="22"/>
          <w:lang w:eastAsia="en-US"/>
        </w:rPr>
        <w:t>1</w:t>
      </w:r>
      <w:r w:rsidR="001022B9">
        <w:rPr>
          <w:rFonts w:ascii="Times New Roman" w:eastAsia="Calibri" w:hAnsi="Times New Roman" w:cs="Times New Roman"/>
          <w:sz w:val="22"/>
          <w:szCs w:val="22"/>
          <w:lang w:eastAsia="en-US"/>
        </w:rPr>
        <w:t xml:space="preserve"> </w:t>
      </w:r>
      <w:r w:rsidR="005B2241" w:rsidRPr="001022B9">
        <w:rPr>
          <w:rFonts w:ascii="Times New Roman" w:eastAsia="Calibri" w:hAnsi="Times New Roman" w:cs="Times New Roman"/>
          <w:b/>
          <w:iCs/>
          <w:sz w:val="22"/>
          <w:szCs w:val="22"/>
          <w:lang w:eastAsia="en-US"/>
        </w:rPr>
        <w:t>elektromobil</w:t>
      </w:r>
      <w:r w:rsidR="00466D0C">
        <w:rPr>
          <w:rFonts w:ascii="Times New Roman" w:eastAsia="Calibri" w:hAnsi="Times New Roman" w:cs="Times New Roman"/>
          <w:b/>
          <w:iCs/>
          <w:sz w:val="22"/>
          <w:szCs w:val="22"/>
          <w:lang w:eastAsia="en-US"/>
        </w:rPr>
        <w:t>į</w:t>
      </w:r>
      <w:r w:rsidR="001022B9">
        <w:rPr>
          <w:rFonts w:ascii="Times New Roman" w:eastAsia="Calibri" w:hAnsi="Times New Roman" w:cs="Times New Roman"/>
          <w:b/>
          <w:iCs/>
          <w:sz w:val="22"/>
          <w:szCs w:val="22"/>
          <w:lang w:eastAsia="en-US"/>
        </w:rPr>
        <w:t xml:space="preserve"> </w:t>
      </w:r>
      <w:r w:rsidR="001022B9" w:rsidRPr="001022B9">
        <w:rPr>
          <w:rFonts w:ascii="Times New Roman" w:eastAsia="Calibri" w:hAnsi="Times New Roman" w:cs="Times New Roman"/>
          <w:iCs/>
          <w:sz w:val="22"/>
          <w:szCs w:val="22"/>
          <w:lang w:eastAsia="en-US"/>
        </w:rPr>
        <w:t>(toliau - Prekė)</w:t>
      </w:r>
      <w:r w:rsidR="005B2241" w:rsidRPr="001022B9">
        <w:rPr>
          <w:rFonts w:ascii="Times New Roman" w:eastAsia="Calibri" w:hAnsi="Times New Roman" w:cs="Times New Roman"/>
          <w:iCs/>
          <w:sz w:val="22"/>
          <w:szCs w:val="22"/>
          <w:lang w:eastAsia="en-US"/>
        </w:rPr>
        <w:t xml:space="preserve">. </w:t>
      </w:r>
    </w:p>
    <w:bookmarkEnd w:id="0"/>
    <w:p w14:paraId="3B0163A8" w14:textId="77777777" w:rsidR="005B2241" w:rsidRPr="001022B9" w:rsidRDefault="005B2241" w:rsidP="001810F8">
      <w:pPr>
        <w:numPr>
          <w:ilvl w:val="0"/>
          <w:numId w:val="1"/>
        </w:numPr>
        <w:pBdr>
          <w:top w:val="single" w:sz="8" w:space="1" w:color="000000"/>
          <w:bottom w:val="single" w:sz="8" w:space="1" w:color="000000"/>
        </w:pBdr>
        <w:tabs>
          <w:tab w:val="left" w:pos="-436"/>
          <w:tab w:val="left" w:pos="90"/>
        </w:tabs>
        <w:autoSpaceDN w:val="0"/>
        <w:spacing w:before="60" w:after="60" w:line="240" w:lineRule="auto"/>
        <w:ind w:left="709" w:hanging="436"/>
        <w:jc w:val="both"/>
        <w:rPr>
          <w:rFonts w:ascii="Times New Roman" w:eastAsia="Calibri" w:hAnsi="Times New Roman" w:cs="Times New Roman"/>
          <w:b/>
          <w:sz w:val="22"/>
          <w:szCs w:val="22"/>
          <w:lang w:eastAsia="en-US"/>
        </w:rPr>
      </w:pPr>
      <w:r w:rsidRPr="001022B9">
        <w:rPr>
          <w:rFonts w:ascii="Times New Roman" w:eastAsia="Calibri" w:hAnsi="Times New Roman" w:cs="Times New Roman"/>
          <w:b/>
          <w:sz w:val="22"/>
          <w:szCs w:val="22"/>
          <w:lang w:eastAsia="en-US"/>
        </w:rPr>
        <w:t>REIKALAVIMAI PIRKIMO OBJEKTUI</w:t>
      </w:r>
    </w:p>
    <w:p w14:paraId="3F58F03C" w14:textId="189B07D6" w:rsidR="005B2241" w:rsidRPr="001022B9" w:rsidRDefault="005B2241" w:rsidP="005B2241">
      <w:pPr>
        <w:numPr>
          <w:ilvl w:val="1"/>
          <w:numId w:val="1"/>
        </w:numPr>
        <w:tabs>
          <w:tab w:val="left" w:pos="709"/>
        </w:tabs>
        <w:autoSpaceDN w:val="0"/>
        <w:spacing w:after="0" w:line="240" w:lineRule="auto"/>
        <w:ind w:left="284" w:firstLine="0"/>
        <w:jc w:val="both"/>
        <w:rPr>
          <w:rFonts w:ascii="Calibri" w:eastAsia="Calibri" w:hAnsi="Calibri" w:cs="Times New Roman"/>
          <w:sz w:val="22"/>
          <w:szCs w:val="22"/>
          <w:lang w:eastAsia="en-US"/>
        </w:rPr>
      </w:pPr>
      <w:r w:rsidRPr="001022B9">
        <w:rPr>
          <w:rFonts w:ascii="Times New Roman" w:eastAsia="Times New Roman" w:hAnsi="Times New Roman" w:cs="Arial"/>
          <w:sz w:val="22"/>
          <w:szCs w:val="22"/>
          <w:lang w:eastAsia="ar-SA"/>
        </w:rPr>
        <w:t>Prekė turi atitikti šio</w:t>
      </w:r>
      <w:r w:rsidR="001022B9">
        <w:rPr>
          <w:rFonts w:ascii="Times New Roman" w:eastAsia="Times New Roman" w:hAnsi="Times New Roman" w:cs="Arial"/>
          <w:sz w:val="22"/>
          <w:szCs w:val="22"/>
          <w:lang w:eastAsia="ar-SA"/>
        </w:rPr>
        <w:t>je</w:t>
      </w:r>
      <w:r w:rsidRPr="001022B9">
        <w:rPr>
          <w:rFonts w:ascii="Times New Roman" w:eastAsia="Times New Roman" w:hAnsi="Times New Roman" w:cs="Arial"/>
          <w:sz w:val="22"/>
          <w:szCs w:val="22"/>
          <w:lang w:eastAsia="ar-SA"/>
        </w:rPr>
        <w:t xml:space="preserve"> Techninė</w:t>
      </w:r>
      <w:r w:rsidR="00E47C13">
        <w:rPr>
          <w:rFonts w:ascii="Times New Roman" w:eastAsia="Times New Roman" w:hAnsi="Times New Roman" w:cs="Arial"/>
          <w:sz w:val="22"/>
          <w:szCs w:val="22"/>
          <w:lang w:eastAsia="ar-SA"/>
        </w:rPr>
        <w:t>s</w:t>
      </w:r>
      <w:r w:rsidRPr="001022B9">
        <w:rPr>
          <w:rFonts w:ascii="Times New Roman" w:eastAsia="Times New Roman" w:hAnsi="Times New Roman" w:cs="Arial"/>
          <w:sz w:val="22"/>
          <w:szCs w:val="22"/>
          <w:lang w:eastAsia="ar-SA"/>
        </w:rPr>
        <w:t xml:space="preserve"> specifikacijo</w:t>
      </w:r>
      <w:r w:rsidR="00E47C13">
        <w:rPr>
          <w:rFonts w:ascii="Times New Roman" w:eastAsia="Times New Roman" w:hAnsi="Times New Roman" w:cs="Arial"/>
          <w:sz w:val="22"/>
          <w:szCs w:val="22"/>
          <w:lang w:eastAsia="ar-SA"/>
        </w:rPr>
        <w:t>s lentelėje Nr.1</w:t>
      </w:r>
      <w:r w:rsidRPr="001022B9">
        <w:rPr>
          <w:rFonts w:ascii="Times New Roman" w:eastAsia="Times New Roman" w:hAnsi="Times New Roman" w:cs="Arial"/>
          <w:sz w:val="22"/>
          <w:szCs w:val="22"/>
          <w:lang w:eastAsia="ar-SA"/>
        </w:rPr>
        <w:t xml:space="preserve"> nustatytus techninius  reikalavimus. </w:t>
      </w:r>
    </w:p>
    <w:p w14:paraId="5204FD38" w14:textId="77777777" w:rsidR="005B2241" w:rsidRPr="001022B9" w:rsidRDefault="005B2241" w:rsidP="001810F8">
      <w:pPr>
        <w:numPr>
          <w:ilvl w:val="0"/>
          <w:numId w:val="1"/>
        </w:numPr>
        <w:pBdr>
          <w:top w:val="single" w:sz="8" w:space="1" w:color="000000"/>
          <w:bottom w:val="single" w:sz="8" w:space="1" w:color="000000"/>
        </w:pBdr>
        <w:tabs>
          <w:tab w:val="left" w:pos="-436"/>
          <w:tab w:val="left" w:pos="90"/>
        </w:tabs>
        <w:autoSpaceDN w:val="0"/>
        <w:spacing w:before="60" w:after="60" w:line="240" w:lineRule="auto"/>
        <w:ind w:left="709" w:hanging="436"/>
        <w:jc w:val="both"/>
        <w:rPr>
          <w:rFonts w:ascii="Times New Roman" w:eastAsia="Calibri" w:hAnsi="Times New Roman" w:cs="Times New Roman"/>
          <w:b/>
          <w:sz w:val="22"/>
          <w:szCs w:val="22"/>
          <w:lang w:eastAsia="en-US"/>
        </w:rPr>
      </w:pPr>
      <w:r w:rsidRPr="001022B9">
        <w:rPr>
          <w:rFonts w:ascii="Times New Roman" w:eastAsia="Calibri" w:hAnsi="Times New Roman" w:cs="Times New Roman"/>
          <w:b/>
          <w:sz w:val="22"/>
          <w:szCs w:val="22"/>
          <w:lang w:eastAsia="en-US"/>
        </w:rPr>
        <w:t xml:space="preserve">SUTARTINIŲ ĮSIPAREIGOJIMŲ VYKDYMO TVARKA IR TERMINAI </w:t>
      </w:r>
    </w:p>
    <w:p w14:paraId="24733BDD" w14:textId="79D0EFCF" w:rsidR="005B2241" w:rsidRPr="004C30A1" w:rsidRDefault="007339B8" w:rsidP="001810F8">
      <w:pPr>
        <w:tabs>
          <w:tab w:val="left" w:pos="567"/>
          <w:tab w:val="left" w:pos="709"/>
        </w:tabs>
        <w:autoSpaceDN w:val="0"/>
        <w:spacing w:after="0" w:line="240" w:lineRule="auto"/>
        <w:ind w:left="709" w:hanging="425"/>
        <w:jc w:val="both"/>
        <w:rPr>
          <w:rFonts w:ascii="Times New Roman" w:eastAsia="Times New Roman" w:hAnsi="Times New Roman" w:cs="Times New Roman"/>
          <w:color w:val="000000" w:themeColor="text1"/>
          <w:sz w:val="22"/>
          <w:szCs w:val="22"/>
          <w:lang w:eastAsia="ar-SA"/>
        </w:rPr>
      </w:pPr>
      <w:r w:rsidRPr="007339B8">
        <w:rPr>
          <w:rFonts w:ascii="Times New Roman" w:eastAsia="Calibri" w:hAnsi="Times New Roman" w:cs="Times New Roman"/>
          <w:b/>
          <w:color w:val="000000" w:themeColor="text1"/>
          <w:sz w:val="22"/>
          <w:szCs w:val="22"/>
          <w:lang w:eastAsia="ar-SA"/>
        </w:rPr>
        <w:t>4.1.</w:t>
      </w:r>
      <w:r>
        <w:rPr>
          <w:rFonts w:ascii="Times New Roman" w:eastAsia="Calibri" w:hAnsi="Times New Roman" w:cs="Times New Roman"/>
          <w:color w:val="000000" w:themeColor="text1"/>
          <w:sz w:val="22"/>
          <w:szCs w:val="22"/>
          <w:lang w:eastAsia="ar-SA"/>
        </w:rPr>
        <w:t xml:space="preserve"> </w:t>
      </w:r>
      <w:r w:rsidR="005B2241" w:rsidRPr="007339B8">
        <w:rPr>
          <w:rFonts w:ascii="Times New Roman" w:eastAsia="Calibri" w:hAnsi="Times New Roman" w:cs="Times New Roman"/>
          <w:color w:val="000000" w:themeColor="text1"/>
          <w:sz w:val="22"/>
          <w:szCs w:val="22"/>
          <w:lang w:eastAsia="ar-SA"/>
        </w:rPr>
        <w:t>Tiekėjas Prek</w:t>
      </w:r>
      <w:r w:rsidR="00466D0C">
        <w:rPr>
          <w:rFonts w:ascii="Times New Roman" w:eastAsia="Calibri" w:hAnsi="Times New Roman" w:cs="Times New Roman"/>
          <w:color w:val="000000" w:themeColor="text1"/>
          <w:sz w:val="22"/>
          <w:szCs w:val="22"/>
          <w:lang w:eastAsia="ar-SA"/>
        </w:rPr>
        <w:t>ę</w:t>
      </w:r>
      <w:r w:rsidR="005B2241" w:rsidRPr="007339B8">
        <w:rPr>
          <w:rFonts w:ascii="Times New Roman" w:eastAsia="Calibri" w:hAnsi="Times New Roman" w:cs="Times New Roman"/>
          <w:color w:val="000000" w:themeColor="text1"/>
          <w:sz w:val="22"/>
          <w:szCs w:val="22"/>
          <w:lang w:eastAsia="ar-SA"/>
        </w:rPr>
        <w:t xml:space="preserve"> privalo pristatyti į </w:t>
      </w:r>
      <w:r w:rsidR="00466D0C">
        <w:rPr>
          <w:rFonts w:ascii="Times New Roman" w:eastAsia="Calibri" w:hAnsi="Times New Roman" w:cs="Times New Roman"/>
          <w:color w:val="000000" w:themeColor="text1"/>
          <w:sz w:val="22"/>
          <w:szCs w:val="22"/>
          <w:lang w:eastAsia="ar-SA"/>
        </w:rPr>
        <w:t>Šiaulių „Santakos“ ugdymo centrą</w:t>
      </w:r>
      <w:r w:rsidR="00EC697C">
        <w:rPr>
          <w:rFonts w:ascii="Times New Roman" w:eastAsia="Calibri" w:hAnsi="Times New Roman" w:cs="Times New Roman"/>
          <w:color w:val="000000" w:themeColor="text1"/>
          <w:sz w:val="22"/>
          <w:szCs w:val="22"/>
          <w:lang w:eastAsia="ar-SA"/>
        </w:rPr>
        <w:t xml:space="preserve"> </w:t>
      </w:r>
      <w:r w:rsidR="005B2241" w:rsidRPr="007339B8">
        <w:rPr>
          <w:rFonts w:ascii="Times New Roman" w:eastAsia="Calibri" w:hAnsi="Times New Roman" w:cs="Times New Roman"/>
          <w:color w:val="000000" w:themeColor="text1"/>
          <w:sz w:val="22"/>
          <w:szCs w:val="22"/>
          <w:lang w:eastAsia="ar-SA"/>
        </w:rPr>
        <w:t xml:space="preserve">adresu: </w:t>
      </w:r>
      <w:r w:rsidR="00466D0C">
        <w:rPr>
          <w:rFonts w:ascii="Times New Roman" w:eastAsia="Calibri" w:hAnsi="Times New Roman" w:cs="Times New Roman"/>
          <w:color w:val="000000" w:themeColor="text1"/>
          <w:sz w:val="22"/>
          <w:szCs w:val="22"/>
          <w:lang w:eastAsia="ar-SA"/>
        </w:rPr>
        <w:t>K. Kalinausko g. 17, Šiauliai.</w:t>
      </w:r>
      <w:r w:rsidR="005B2241" w:rsidRPr="007339B8">
        <w:rPr>
          <w:rFonts w:ascii="Times New Roman" w:eastAsia="Calibri" w:hAnsi="Times New Roman" w:cs="Times New Roman"/>
          <w:color w:val="000000" w:themeColor="text1"/>
          <w:sz w:val="22"/>
          <w:szCs w:val="22"/>
          <w:lang w:eastAsia="ar-SA"/>
        </w:rPr>
        <w:t xml:space="preserve"> </w:t>
      </w:r>
      <w:r w:rsidR="00EC697C">
        <w:rPr>
          <w:rFonts w:ascii="Times New Roman" w:eastAsia="Calibri" w:hAnsi="Times New Roman" w:cs="Times New Roman"/>
          <w:color w:val="000000" w:themeColor="text1"/>
          <w:sz w:val="22"/>
          <w:szCs w:val="22"/>
          <w:lang w:eastAsia="ar-SA"/>
        </w:rPr>
        <w:t>J</w:t>
      </w:r>
      <w:r w:rsidR="005B2241" w:rsidRPr="007339B8">
        <w:rPr>
          <w:rFonts w:ascii="Times New Roman" w:eastAsia="Calibri" w:hAnsi="Times New Roman" w:cs="Times New Roman"/>
          <w:color w:val="000000" w:themeColor="text1"/>
          <w:sz w:val="22"/>
          <w:szCs w:val="22"/>
          <w:lang w:eastAsia="ar-SA"/>
        </w:rPr>
        <w:t xml:space="preserve">ei Prekė </w:t>
      </w:r>
      <w:r w:rsidR="001022B9" w:rsidRPr="007339B8">
        <w:rPr>
          <w:rFonts w:ascii="Times New Roman" w:eastAsia="Calibri" w:hAnsi="Times New Roman" w:cs="Times New Roman"/>
          <w:color w:val="000000" w:themeColor="text1"/>
          <w:sz w:val="22"/>
          <w:szCs w:val="22"/>
          <w:lang w:eastAsia="ar-SA"/>
        </w:rPr>
        <w:t>yra arčiau</w:t>
      </w:r>
      <w:r w:rsidR="005B2241" w:rsidRPr="007339B8">
        <w:rPr>
          <w:rFonts w:ascii="Times New Roman" w:eastAsia="Calibri" w:hAnsi="Times New Roman" w:cs="Times New Roman"/>
          <w:color w:val="000000" w:themeColor="text1"/>
          <w:sz w:val="22"/>
          <w:szCs w:val="22"/>
          <w:lang w:eastAsia="ar-SA"/>
        </w:rPr>
        <w:t xml:space="preserve"> kaip 30 km nuo nurodyto adreso, </w:t>
      </w:r>
      <w:r w:rsidR="006531F4" w:rsidRPr="004C30A1">
        <w:rPr>
          <w:rFonts w:ascii="Times New Roman" w:eastAsia="Calibri" w:hAnsi="Times New Roman" w:cs="Times New Roman"/>
          <w:color w:val="000000" w:themeColor="text1"/>
          <w:sz w:val="22"/>
          <w:szCs w:val="22"/>
          <w:lang w:eastAsia="ar-SA"/>
        </w:rPr>
        <w:t xml:space="preserve">Perkančioji organizacija </w:t>
      </w:r>
      <w:r w:rsidR="005B2241" w:rsidRPr="004C30A1">
        <w:rPr>
          <w:rFonts w:ascii="Times New Roman" w:eastAsia="Calibri" w:hAnsi="Times New Roman" w:cs="Times New Roman"/>
          <w:color w:val="000000" w:themeColor="text1"/>
          <w:sz w:val="22"/>
          <w:szCs w:val="22"/>
          <w:lang w:eastAsia="ar-SA"/>
        </w:rPr>
        <w:t xml:space="preserve">gali </w:t>
      </w:r>
      <w:r w:rsidR="00EC697C" w:rsidRPr="004C30A1">
        <w:rPr>
          <w:rFonts w:ascii="Times New Roman" w:eastAsia="Calibri" w:hAnsi="Times New Roman" w:cs="Times New Roman"/>
          <w:color w:val="000000" w:themeColor="text1"/>
          <w:sz w:val="22"/>
          <w:szCs w:val="22"/>
          <w:lang w:eastAsia="ar-SA"/>
        </w:rPr>
        <w:t>Prek</w:t>
      </w:r>
      <w:r w:rsidR="00466D0C" w:rsidRPr="004C30A1">
        <w:rPr>
          <w:rFonts w:ascii="Times New Roman" w:eastAsia="Calibri" w:hAnsi="Times New Roman" w:cs="Times New Roman"/>
          <w:color w:val="000000" w:themeColor="text1"/>
          <w:sz w:val="22"/>
          <w:szCs w:val="22"/>
          <w:lang w:eastAsia="ar-SA"/>
        </w:rPr>
        <w:t>ę</w:t>
      </w:r>
      <w:r w:rsidR="005B2241" w:rsidRPr="004C30A1">
        <w:rPr>
          <w:rFonts w:ascii="Times New Roman" w:eastAsia="Calibri" w:hAnsi="Times New Roman" w:cs="Times New Roman"/>
          <w:color w:val="000000" w:themeColor="text1"/>
          <w:sz w:val="22"/>
          <w:szCs w:val="22"/>
          <w:lang w:eastAsia="ar-SA"/>
        </w:rPr>
        <w:t xml:space="preserve"> atsiimti pa</w:t>
      </w:r>
      <w:r w:rsidR="001022B9" w:rsidRPr="004C30A1">
        <w:rPr>
          <w:rFonts w:ascii="Times New Roman" w:eastAsia="Calibri" w:hAnsi="Times New Roman" w:cs="Times New Roman"/>
          <w:color w:val="000000" w:themeColor="text1"/>
          <w:sz w:val="22"/>
          <w:szCs w:val="22"/>
          <w:lang w:eastAsia="ar-SA"/>
        </w:rPr>
        <w:t>t</w:t>
      </w:r>
      <w:r w:rsidR="00F9708B" w:rsidRPr="004C30A1">
        <w:rPr>
          <w:rFonts w:ascii="Times New Roman" w:eastAsia="Calibri" w:hAnsi="Times New Roman" w:cs="Times New Roman"/>
          <w:color w:val="000000" w:themeColor="text1"/>
          <w:sz w:val="22"/>
          <w:szCs w:val="22"/>
          <w:lang w:eastAsia="ar-SA"/>
        </w:rPr>
        <w:t>i</w:t>
      </w:r>
      <w:r w:rsidR="005B2241" w:rsidRPr="004C30A1">
        <w:rPr>
          <w:rFonts w:ascii="Times New Roman" w:eastAsia="Calibri" w:hAnsi="Times New Roman" w:cs="Times New Roman"/>
          <w:color w:val="000000" w:themeColor="text1"/>
          <w:sz w:val="22"/>
          <w:szCs w:val="22"/>
          <w:lang w:eastAsia="ar-SA"/>
        </w:rPr>
        <w:t xml:space="preserve">. </w:t>
      </w:r>
    </w:p>
    <w:p w14:paraId="73CC640D" w14:textId="4BEA20EF" w:rsidR="005B2241" w:rsidRPr="004C30A1" w:rsidRDefault="005B2241" w:rsidP="0087274B">
      <w:pPr>
        <w:widowControl w:val="0"/>
        <w:tabs>
          <w:tab w:val="left" w:pos="567"/>
          <w:tab w:val="left" w:pos="851"/>
          <w:tab w:val="left" w:pos="992"/>
          <w:tab w:val="left" w:pos="1134"/>
        </w:tabs>
        <w:spacing w:line="256" w:lineRule="auto"/>
        <w:jc w:val="both"/>
        <w:rPr>
          <w:rFonts w:ascii="Times New Roman" w:eastAsia="Arial" w:hAnsi="Times New Roman" w:cs="Times New Roman"/>
          <w:sz w:val="22"/>
          <w:szCs w:val="22"/>
        </w:rPr>
      </w:pPr>
      <w:r w:rsidRPr="004C30A1">
        <w:rPr>
          <w:rFonts w:ascii="Times New Roman" w:eastAsia="Times New Roman" w:hAnsi="Times New Roman" w:cs="Times New Roman"/>
          <w:color w:val="000000" w:themeColor="text1"/>
          <w:sz w:val="22"/>
          <w:szCs w:val="22"/>
          <w:lang w:eastAsia="ar-SA"/>
        </w:rPr>
        <w:t xml:space="preserve">Vykdant pirkimo sutartį </w:t>
      </w:r>
      <w:r w:rsidR="002D4F16" w:rsidRPr="004C30A1">
        <w:rPr>
          <w:rFonts w:ascii="Times New Roman" w:eastAsia="Times New Roman" w:hAnsi="Times New Roman" w:cs="Times New Roman"/>
          <w:color w:val="000000" w:themeColor="text1"/>
          <w:sz w:val="22"/>
          <w:szCs w:val="22"/>
          <w:lang w:eastAsia="ar-SA"/>
        </w:rPr>
        <w:t>PVM</w:t>
      </w:r>
      <w:r w:rsidRPr="004C30A1">
        <w:rPr>
          <w:rFonts w:ascii="Times New Roman" w:eastAsia="Times New Roman" w:hAnsi="Times New Roman" w:cs="Times New Roman"/>
          <w:color w:val="000000" w:themeColor="text1"/>
          <w:sz w:val="22"/>
          <w:szCs w:val="22"/>
          <w:lang w:eastAsia="ar-SA"/>
        </w:rPr>
        <w:t xml:space="preserve"> sąskaitos faktūros turi būti teikiami </w:t>
      </w:r>
      <w:r w:rsidR="0087274B" w:rsidRPr="004C30A1">
        <w:rPr>
          <w:rFonts w:ascii="Times New Roman" w:eastAsia="Arial" w:hAnsi="Times New Roman" w:cs="Times New Roman"/>
          <w:sz w:val="22"/>
          <w:szCs w:val="22"/>
        </w:rPr>
        <w:t>naudodamasis informacinės sistemos „SABIS“ priemonėmis (</w:t>
      </w:r>
      <w:hyperlink r:id="rId5" w:history="1">
        <w:r w:rsidR="0087274B" w:rsidRPr="004C30A1">
          <w:rPr>
            <w:rFonts w:ascii="Times New Roman" w:eastAsia="Arial Unicode MS" w:hAnsi="Times New Roman" w:cs="Times New Roman"/>
            <w:color w:val="0563C1"/>
            <w:sz w:val="22"/>
            <w:szCs w:val="22"/>
            <w:u w:val="single"/>
            <w:bdr w:val="nil"/>
          </w:rPr>
          <w:t>https://sabis.nbfc.lt/</w:t>
        </w:r>
      </w:hyperlink>
      <w:r w:rsidR="0087274B" w:rsidRPr="004C30A1">
        <w:rPr>
          <w:rFonts w:ascii="Times New Roman" w:eastAsia="Arial" w:hAnsi="Times New Roman" w:cs="Times New Roman"/>
          <w:sz w:val="22"/>
          <w:szCs w:val="22"/>
        </w:rPr>
        <w:t xml:space="preserve">), </w:t>
      </w:r>
      <w:r w:rsidRPr="004C30A1">
        <w:rPr>
          <w:rFonts w:ascii="Times New Roman" w:eastAsia="Times New Roman" w:hAnsi="Times New Roman" w:cs="Times New Roman"/>
          <w:color w:val="000000" w:themeColor="text1"/>
          <w:sz w:val="22"/>
          <w:szCs w:val="22"/>
          <w:lang w:eastAsia="ar-SA"/>
        </w:rPr>
        <w:t>išskyrus Lietuvos Respublikos Viešųjų pirkimų įstatymo 22 straipsnio 12 dalyje nustatytus atvejus.</w:t>
      </w:r>
    </w:p>
    <w:p w14:paraId="03272D9A" w14:textId="77777777" w:rsidR="005B2241" w:rsidRPr="004C30A1" w:rsidRDefault="005B2241" w:rsidP="001810F8">
      <w:pPr>
        <w:pStyle w:val="Sraopastraipa"/>
        <w:numPr>
          <w:ilvl w:val="1"/>
          <w:numId w:val="6"/>
        </w:numPr>
        <w:tabs>
          <w:tab w:val="left" w:pos="284"/>
          <w:tab w:val="left" w:pos="567"/>
          <w:tab w:val="left" w:pos="709"/>
        </w:tabs>
        <w:autoSpaceDN w:val="0"/>
        <w:spacing w:after="0" w:line="240" w:lineRule="auto"/>
        <w:ind w:hanging="436"/>
        <w:jc w:val="both"/>
        <w:rPr>
          <w:rFonts w:ascii="Times New Roman" w:eastAsia="Times New Roman" w:hAnsi="Times New Roman" w:cs="Times New Roman"/>
          <w:color w:val="000000" w:themeColor="text1"/>
          <w:lang w:eastAsia="ar-SA"/>
        </w:rPr>
      </w:pPr>
      <w:r w:rsidRPr="004C30A1">
        <w:rPr>
          <w:rFonts w:ascii="Times New Roman" w:eastAsia="Times New Roman" w:hAnsi="Times New Roman" w:cs="Times New Roman"/>
          <w:color w:val="000000" w:themeColor="text1"/>
          <w:lang w:eastAsia="ar-SA"/>
        </w:rPr>
        <w:t>Atsakomybė:</w:t>
      </w:r>
    </w:p>
    <w:p w14:paraId="110D2F8F" w14:textId="77777777" w:rsidR="005B2241" w:rsidRPr="004C30A1" w:rsidRDefault="005B2241" w:rsidP="007339B8">
      <w:pPr>
        <w:numPr>
          <w:ilvl w:val="2"/>
          <w:numId w:val="6"/>
        </w:numPr>
        <w:tabs>
          <w:tab w:val="left" w:pos="284"/>
          <w:tab w:val="left" w:pos="567"/>
          <w:tab w:val="left" w:pos="709"/>
        </w:tabs>
        <w:autoSpaceDN w:val="0"/>
        <w:spacing w:after="0" w:line="240" w:lineRule="auto"/>
        <w:jc w:val="both"/>
        <w:rPr>
          <w:rFonts w:ascii="Times New Roman" w:eastAsia="Times New Roman" w:hAnsi="Times New Roman" w:cs="Times New Roman"/>
          <w:color w:val="000000" w:themeColor="text1"/>
          <w:sz w:val="22"/>
          <w:szCs w:val="22"/>
          <w:lang w:eastAsia="ar-SA"/>
        </w:rPr>
      </w:pPr>
      <w:r w:rsidRPr="004C30A1">
        <w:rPr>
          <w:rFonts w:ascii="Times New Roman" w:eastAsia="Times New Roman" w:hAnsi="Times New Roman" w:cs="Times New Roman"/>
          <w:color w:val="000000" w:themeColor="text1"/>
          <w:sz w:val="22"/>
          <w:szCs w:val="22"/>
          <w:lang w:eastAsia="ar-SA"/>
        </w:rPr>
        <w:t xml:space="preserve"> Šalių atsakomybė yra nustatoma pagal galiojančius Lietuvos Respublikos teisės aktus ir Pirkimo sutartį. Šalys įsipareigoja tinkamai vykdyti Pirkimo sutartimi prisiimtus įsipareigojimus ir susilaikyti nuo bet kokių veiksmų, kuriais galėtų padaryti žalos viena kitai ar apsunkintų kitos Šalies prisiimtų įsipareigojimų įvykdymą.</w:t>
      </w:r>
    </w:p>
    <w:p w14:paraId="41E646C9" w14:textId="2C29D23C" w:rsidR="005B2241" w:rsidRPr="004C30A1" w:rsidRDefault="005B2241" w:rsidP="007339B8">
      <w:pPr>
        <w:numPr>
          <w:ilvl w:val="2"/>
          <w:numId w:val="6"/>
        </w:numPr>
        <w:tabs>
          <w:tab w:val="left" w:pos="284"/>
          <w:tab w:val="left" w:pos="567"/>
          <w:tab w:val="left" w:pos="709"/>
        </w:tabs>
        <w:autoSpaceDN w:val="0"/>
        <w:spacing w:after="0" w:line="240" w:lineRule="auto"/>
        <w:jc w:val="both"/>
        <w:rPr>
          <w:rFonts w:ascii="Times New Roman" w:eastAsia="Times New Roman" w:hAnsi="Times New Roman" w:cs="Times New Roman"/>
          <w:color w:val="000000" w:themeColor="text1"/>
          <w:sz w:val="22"/>
          <w:szCs w:val="22"/>
          <w:lang w:eastAsia="ar-SA"/>
        </w:rPr>
      </w:pPr>
      <w:r w:rsidRPr="004C30A1">
        <w:rPr>
          <w:rFonts w:ascii="Times New Roman" w:eastAsia="Times New Roman" w:hAnsi="Times New Roman" w:cs="Times New Roman"/>
          <w:color w:val="000000" w:themeColor="text1"/>
          <w:sz w:val="22"/>
          <w:szCs w:val="22"/>
          <w:lang w:eastAsia="ar-SA"/>
        </w:rPr>
        <w:t xml:space="preserve">Tiekėjui vėluojant pristatyti Prekes, ar Tiekėjui vėluojant pristatyti pakaitinį automobilį Tiekėjas privalo </w:t>
      </w:r>
      <w:r w:rsidR="00EC697C" w:rsidRPr="004C30A1">
        <w:rPr>
          <w:rFonts w:ascii="Times New Roman" w:eastAsia="Times New Roman" w:hAnsi="Times New Roman" w:cs="Times New Roman"/>
          <w:color w:val="000000" w:themeColor="text1"/>
          <w:sz w:val="22"/>
          <w:szCs w:val="22"/>
          <w:lang w:eastAsia="ar-SA"/>
        </w:rPr>
        <w:t>Perkančiaja</w:t>
      </w:r>
      <w:r w:rsidR="00F9708B" w:rsidRPr="004C30A1">
        <w:rPr>
          <w:rFonts w:ascii="Times New Roman" w:eastAsia="Times New Roman" w:hAnsi="Times New Roman" w:cs="Times New Roman"/>
          <w:color w:val="000000" w:themeColor="text1"/>
          <w:sz w:val="22"/>
          <w:szCs w:val="22"/>
          <w:lang w:eastAsia="ar-SA"/>
        </w:rPr>
        <w:t>i</w:t>
      </w:r>
      <w:r w:rsidR="00EC697C" w:rsidRPr="004C30A1">
        <w:rPr>
          <w:rFonts w:ascii="Times New Roman" w:eastAsia="Times New Roman" w:hAnsi="Times New Roman" w:cs="Times New Roman"/>
          <w:color w:val="000000" w:themeColor="text1"/>
          <w:sz w:val="22"/>
          <w:szCs w:val="22"/>
          <w:lang w:eastAsia="ar-SA"/>
        </w:rPr>
        <w:t xml:space="preserve"> </w:t>
      </w:r>
      <w:r w:rsidR="00F9708B" w:rsidRPr="004C30A1">
        <w:rPr>
          <w:rFonts w:ascii="Times New Roman" w:eastAsia="Times New Roman" w:hAnsi="Times New Roman" w:cs="Times New Roman"/>
          <w:color w:val="000000" w:themeColor="text1"/>
          <w:sz w:val="22"/>
          <w:szCs w:val="22"/>
          <w:lang w:eastAsia="ar-SA"/>
        </w:rPr>
        <w:t>organizacijai</w:t>
      </w:r>
      <w:r w:rsidRPr="004C30A1">
        <w:rPr>
          <w:rFonts w:ascii="Times New Roman" w:eastAsia="Times New Roman" w:hAnsi="Times New Roman" w:cs="Times New Roman"/>
          <w:color w:val="000000" w:themeColor="text1"/>
          <w:sz w:val="22"/>
          <w:szCs w:val="22"/>
          <w:lang w:eastAsia="ar-SA"/>
        </w:rPr>
        <w:t xml:space="preserve"> sumokėti 0,0</w:t>
      </w:r>
      <w:r w:rsidR="00F818C5" w:rsidRPr="004C30A1">
        <w:rPr>
          <w:rFonts w:ascii="Times New Roman" w:eastAsia="Times New Roman" w:hAnsi="Times New Roman" w:cs="Times New Roman"/>
          <w:color w:val="000000" w:themeColor="text1"/>
          <w:sz w:val="22"/>
          <w:szCs w:val="22"/>
          <w:lang w:eastAsia="ar-SA"/>
        </w:rPr>
        <w:t>2</w:t>
      </w:r>
      <w:r w:rsidRPr="004C30A1">
        <w:rPr>
          <w:rFonts w:ascii="Times New Roman" w:eastAsia="Times New Roman" w:hAnsi="Times New Roman" w:cs="Times New Roman"/>
          <w:color w:val="000000" w:themeColor="text1"/>
          <w:sz w:val="22"/>
          <w:szCs w:val="22"/>
          <w:lang w:eastAsia="ar-SA"/>
        </w:rPr>
        <w:t xml:space="preserve"> % dydžio delspinigius už kiekvieną dieną. </w:t>
      </w:r>
    </w:p>
    <w:p w14:paraId="3A366297" w14:textId="693AC62F" w:rsidR="005B2241" w:rsidRPr="004C30A1" w:rsidRDefault="00EC697C" w:rsidP="001810F8">
      <w:pPr>
        <w:numPr>
          <w:ilvl w:val="1"/>
          <w:numId w:val="6"/>
        </w:numPr>
        <w:tabs>
          <w:tab w:val="left" w:pos="284"/>
          <w:tab w:val="left" w:pos="567"/>
          <w:tab w:val="left" w:pos="709"/>
        </w:tabs>
        <w:autoSpaceDN w:val="0"/>
        <w:spacing w:after="0" w:line="240" w:lineRule="auto"/>
        <w:ind w:hanging="436"/>
        <w:jc w:val="both"/>
        <w:rPr>
          <w:rFonts w:ascii="Times New Roman" w:eastAsia="Times New Roman" w:hAnsi="Times New Roman" w:cs="Times New Roman"/>
          <w:color w:val="000000" w:themeColor="text1"/>
          <w:sz w:val="22"/>
          <w:szCs w:val="22"/>
          <w:lang w:eastAsia="ar-SA"/>
        </w:rPr>
      </w:pPr>
      <w:r w:rsidRPr="004C30A1">
        <w:rPr>
          <w:rFonts w:ascii="Times New Roman" w:eastAsia="Times New Roman" w:hAnsi="Times New Roman" w:cs="Times New Roman"/>
          <w:color w:val="000000" w:themeColor="text1"/>
          <w:sz w:val="22"/>
          <w:szCs w:val="22"/>
          <w:lang w:eastAsia="ar-SA"/>
        </w:rPr>
        <w:t xml:space="preserve"> </w:t>
      </w:r>
      <w:r w:rsidR="006531F4" w:rsidRPr="004C30A1">
        <w:rPr>
          <w:rFonts w:ascii="Times New Roman" w:eastAsia="Times New Roman" w:hAnsi="Times New Roman" w:cs="Times New Roman"/>
          <w:color w:val="000000" w:themeColor="text1"/>
          <w:sz w:val="22"/>
          <w:szCs w:val="22"/>
          <w:lang w:eastAsia="ar-SA"/>
        </w:rPr>
        <w:t xml:space="preserve">Perkančioji organizacija </w:t>
      </w:r>
      <w:r w:rsidR="005B2241" w:rsidRPr="004C30A1">
        <w:rPr>
          <w:rFonts w:ascii="Times New Roman" w:eastAsia="Times New Roman" w:hAnsi="Times New Roman" w:cs="Times New Roman"/>
          <w:color w:val="000000" w:themeColor="text1"/>
          <w:sz w:val="22"/>
          <w:szCs w:val="22"/>
          <w:lang w:eastAsia="ar-SA"/>
        </w:rPr>
        <w:t>turi teisę priskaičiuotų netesybų suma mažinti savo piniginę prievolę Tiekėjui.</w:t>
      </w:r>
    </w:p>
    <w:p w14:paraId="5370FEF7" w14:textId="21778503" w:rsidR="005B2241" w:rsidRPr="004C30A1" w:rsidRDefault="00EC697C" w:rsidP="001810F8">
      <w:pPr>
        <w:numPr>
          <w:ilvl w:val="1"/>
          <w:numId w:val="6"/>
        </w:numPr>
        <w:tabs>
          <w:tab w:val="left" w:pos="284"/>
          <w:tab w:val="left" w:pos="567"/>
          <w:tab w:val="left" w:pos="709"/>
        </w:tabs>
        <w:autoSpaceDN w:val="0"/>
        <w:spacing w:after="0" w:line="240" w:lineRule="auto"/>
        <w:ind w:hanging="436"/>
        <w:jc w:val="both"/>
        <w:rPr>
          <w:rFonts w:ascii="Times New Roman" w:eastAsia="Times New Roman" w:hAnsi="Times New Roman" w:cs="Times New Roman"/>
          <w:color w:val="000000" w:themeColor="text1"/>
          <w:sz w:val="22"/>
          <w:szCs w:val="22"/>
          <w:lang w:eastAsia="ar-SA"/>
        </w:rPr>
      </w:pPr>
      <w:r w:rsidRPr="004C30A1">
        <w:rPr>
          <w:rFonts w:ascii="Times New Roman" w:eastAsia="Times New Roman" w:hAnsi="Times New Roman" w:cs="Times New Roman"/>
          <w:color w:val="000000" w:themeColor="text1"/>
          <w:sz w:val="22"/>
          <w:szCs w:val="22"/>
          <w:lang w:eastAsia="ar-SA"/>
        </w:rPr>
        <w:t xml:space="preserve"> </w:t>
      </w:r>
      <w:r w:rsidR="005B2241" w:rsidRPr="004C30A1">
        <w:rPr>
          <w:rFonts w:ascii="Times New Roman" w:eastAsia="Times New Roman" w:hAnsi="Times New Roman" w:cs="Times New Roman"/>
          <w:color w:val="000000" w:themeColor="text1"/>
          <w:sz w:val="22"/>
          <w:szCs w:val="22"/>
          <w:lang w:eastAsia="ar-SA"/>
        </w:rPr>
        <w:t>Jei</w:t>
      </w:r>
      <w:r w:rsidR="00F818C5" w:rsidRPr="004C30A1">
        <w:rPr>
          <w:rFonts w:ascii="Times New Roman" w:eastAsia="Times New Roman" w:hAnsi="Times New Roman" w:cs="Times New Roman"/>
          <w:color w:val="000000" w:themeColor="text1"/>
          <w:sz w:val="22"/>
          <w:szCs w:val="22"/>
          <w:lang w:eastAsia="ar-SA"/>
        </w:rPr>
        <w:t>,</w:t>
      </w:r>
      <w:r w:rsidR="005B2241" w:rsidRPr="004C30A1">
        <w:rPr>
          <w:rFonts w:ascii="Times New Roman" w:eastAsia="Times New Roman" w:hAnsi="Times New Roman" w:cs="Times New Roman"/>
          <w:color w:val="000000" w:themeColor="text1"/>
          <w:sz w:val="22"/>
          <w:szCs w:val="22"/>
          <w:lang w:eastAsia="ar-SA"/>
        </w:rPr>
        <w:t xml:space="preserve"> ne dėl Tiekėjo kaltės</w:t>
      </w:r>
      <w:r w:rsidR="00F818C5" w:rsidRPr="004C30A1">
        <w:rPr>
          <w:rFonts w:ascii="Times New Roman" w:eastAsia="Times New Roman" w:hAnsi="Times New Roman" w:cs="Times New Roman"/>
          <w:color w:val="000000" w:themeColor="text1"/>
          <w:sz w:val="22"/>
          <w:szCs w:val="22"/>
          <w:lang w:eastAsia="ar-SA"/>
        </w:rPr>
        <w:t>,</w:t>
      </w:r>
      <w:r w:rsidR="005B2241" w:rsidRPr="004C30A1">
        <w:rPr>
          <w:rFonts w:ascii="Times New Roman" w:eastAsia="Times New Roman" w:hAnsi="Times New Roman" w:cs="Times New Roman"/>
          <w:color w:val="000000" w:themeColor="text1"/>
          <w:sz w:val="22"/>
          <w:szCs w:val="22"/>
          <w:lang w:eastAsia="ar-SA"/>
        </w:rPr>
        <w:t xml:space="preserve"> </w:t>
      </w:r>
      <w:r w:rsidR="006531F4" w:rsidRPr="004C30A1">
        <w:rPr>
          <w:rFonts w:ascii="Times New Roman" w:eastAsia="Times New Roman" w:hAnsi="Times New Roman" w:cs="Times New Roman"/>
          <w:color w:val="000000" w:themeColor="text1"/>
          <w:sz w:val="22"/>
          <w:szCs w:val="22"/>
          <w:lang w:eastAsia="ar-SA"/>
        </w:rPr>
        <w:t xml:space="preserve">Perkančioji organizacija </w:t>
      </w:r>
      <w:r w:rsidR="005B2241" w:rsidRPr="004C30A1">
        <w:rPr>
          <w:rFonts w:ascii="Times New Roman" w:eastAsia="Times New Roman" w:hAnsi="Times New Roman" w:cs="Times New Roman"/>
          <w:color w:val="000000" w:themeColor="text1"/>
          <w:sz w:val="22"/>
          <w:szCs w:val="22"/>
          <w:lang w:eastAsia="ar-SA"/>
        </w:rPr>
        <w:t xml:space="preserve">Pirkimo sutartyje nustatytais terminais nesumoka už tinkamai pristatytas tinkamas Prekes pagal pateiktą sąskaitą faktūrą, Tiekėjo reikalavimu </w:t>
      </w:r>
      <w:r w:rsidR="006531F4" w:rsidRPr="004C30A1">
        <w:rPr>
          <w:rFonts w:ascii="Times New Roman" w:eastAsia="Times New Roman" w:hAnsi="Times New Roman" w:cs="Times New Roman"/>
          <w:color w:val="000000" w:themeColor="text1"/>
          <w:sz w:val="22"/>
          <w:szCs w:val="22"/>
          <w:lang w:eastAsia="ar-SA"/>
        </w:rPr>
        <w:t xml:space="preserve">Perkančioji organizacija </w:t>
      </w:r>
      <w:r w:rsidR="005B2241" w:rsidRPr="004C30A1">
        <w:rPr>
          <w:rFonts w:ascii="Times New Roman" w:eastAsia="Times New Roman" w:hAnsi="Times New Roman" w:cs="Times New Roman"/>
          <w:color w:val="000000" w:themeColor="text1"/>
          <w:sz w:val="22"/>
          <w:szCs w:val="22"/>
          <w:lang w:eastAsia="ar-SA"/>
        </w:rPr>
        <w:t>įsipareigoja mokėti 0,0</w:t>
      </w:r>
      <w:r w:rsidR="00F818C5" w:rsidRPr="004C30A1">
        <w:rPr>
          <w:rFonts w:ascii="Times New Roman" w:eastAsia="Times New Roman" w:hAnsi="Times New Roman" w:cs="Times New Roman"/>
          <w:color w:val="000000" w:themeColor="text1"/>
          <w:sz w:val="22"/>
          <w:szCs w:val="22"/>
          <w:lang w:eastAsia="ar-SA"/>
        </w:rPr>
        <w:t>2</w:t>
      </w:r>
      <w:r w:rsidR="005B2241" w:rsidRPr="004C30A1">
        <w:rPr>
          <w:rFonts w:ascii="Times New Roman" w:eastAsia="Times New Roman" w:hAnsi="Times New Roman" w:cs="Times New Roman"/>
          <w:color w:val="000000" w:themeColor="text1"/>
          <w:sz w:val="22"/>
          <w:szCs w:val="22"/>
          <w:lang w:eastAsia="ar-SA"/>
        </w:rPr>
        <w:t xml:space="preserve"> </w:t>
      </w:r>
      <w:r w:rsidR="00F818C5" w:rsidRPr="004C30A1">
        <w:rPr>
          <w:rFonts w:ascii="Times New Roman" w:eastAsia="Times New Roman" w:hAnsi="Times New Roman" w:cs="Times New Roman"/>
          <w:color w:val="000000" w:themeColor="text1"/>
          <w:sz w:val="22"/>
          <w:szCs w:val="22"/>
          <w:lang w:eastAsia="ar-SA"/>
        </w:rPr>
        <w:t>%</w:t>
      </w:r>
      <w:r w:rsidR="005B2241" w:rsidRPr="004C30A1">
        <w:rPr>
          <w:rFonts w:ascii="Times New Roman" w:eastAsia="Times New Roman" w:hAnsi="Times New Roman" w:cs="Times New Roman"/>
          <w:color w:val="000000" w:themeColor="text1"/>
          <w:sz w:val="22"/>
          <w:szCs w:val="22"/>
          <w:lang w:eastAsia="ar-SA"/>
        </w:rPr>
        <w:t xml:space="preserve"> dydžio delspinigius nuo vėluojamos sumokėti sumos už kiekvieną sąskaitos faktūros apmokėjimo termino praleidimo dieną.</w:t>
      </w:r>
    </w:p>
    <w:p w14:paraId="30F227D7" w14:textId="4A3B77C6" w:rsidR="005B2241" w:rsidRPr="004C30A1" w:rsidRDefault="005B2241" w:rsidP="001810F8">
      <w:pPr>
        <w:numPr>
          <w:ilvl w:val="1"/>
          <w:numId w:val="6"/>
        </w:numPr>
        <w:tabs>
          <w:tab w:val="left" w:pos="284"/>
          <w:tab w:val="left" w:pos="567"/>
          <w:tab w:val="left" w:pos="709"/>
        </w:tabs>
        <w:autoSpaceDN w:val="0"/>
        <w:spacing w:after="0" w:line="240" w:lineRule="auto"/>
        <w:ind w:hanging="436"/>
        <w:jc w:val="both"/>
        <w:rPr>
          <w:rFonts w:ascii="Times New Roman" w:eastAsia="Times New Roman" w:hAnsi="Times New Roman" w:cs="Times New Roman"/>
          <w:color w:val="000000" w:themeColor="text1"/>
          <w:sz w:val="22"/>
          <w:szCs w:val="22"/>
          <w:lang w:eastAsia="ar-SA"/>
        </w:rPr>
      </w:pPr>
      <w:r w:rsidRPr="004C30A1">
        <w:rPr>
          <w:rFonts w:ascii="Times New Roman" w:eastAsia="Times New Roman" w:hAnsi="Times New Roman" w:cs="Times New Roman"/>
          <w:color w:val="000000" w:themeColor="text1"/>
          <w:sz w:val="22"/>
          <w:szCs w:val="22"/>
          <w:lang w:eastAsia="ar-SA"/>
        </w:rPr>
        <w:t xml:space="preserve">Pirkimo sutartį nutraukus dėl </w:t>
      </w:r>
      <w:r w:rsidR="00F818C5" w:rsidRPr="004C30A1">
        <w:rPr>
          <w:rFonts w:ascii="Times New Roman" w:eastAsia="Times New Roman" w:hAnsi="Times New Roman" w:cs="Times New Roman"/>
          <w:color w:val="000000" w:themeColor="text1"/>
          <w:sz w:val="22"/>
          <w:szCs w:val="22"/>
          <w:lang w:eastAsia="ar-SA"/>
        </w:rPr>
        <w:t>Perkančio</w:t>
      </w:r>
      <w:r w:rsidR="00F9708B" w:rsidRPr="004C30A1">
        <w:rPr>
          <w:rFonts w:ascii="Times New Roman" w:eastAsia="Times New Roman" w:hAnsi="Times New Roman" w:cs="Times New Roman"/>
          <w:color w:val="000000" w:themeColor="text1"/>
          <w:sz w:val="22"/>
          <w:szCs w:val="22"/>
          <w:lang w:eastAsia="ar-SA"/>
        </w:rPr>
        <w:t>sios</w:t>
      </w:r>
      <w:r w:rsidR="00F818C5" w:rsidRPr="004C30A1">
        <w:rPr>
          <w:rFonts w:ascii="Times New Roman" w:eastAsia="Times New Roman" w:hAnsi="Times New Roman" w:cs="Times New Roman"/>
          <w:color w:val="000000" w:themeColor="text1"/>
          <w:sz w:val="22"/>
          <w:szCs w:val="22"/>
          <w:lang w:eastAsia="ar-SA"/>
        </w:rPr>
        <w:t xml:space="preserve"> </w:t>
      </w:r>
      <w:r w:rsidR="00F9708B" w:rsidRPr="004C30A1">
        <w:rPr>
          <w:rFonts w:ascii="Times New Roman" w:eastAsia="Times New Roman" w:hAnsi="Times New Roman" w:cs="Times New Roman"/>
          <w:color w:val="000000" w:themeColor="text1"/>
          <w:sz w:val="22"/>
          <w:szCs w:val="22"/>
          <w:lang w:eastAsia="ar-SA"/>
        </w:rPr>
        <w:t>organizacijos</w:t>
      </w:r>
      <w:r w:rsidRPr="004C30A1">
        <w:rPr>
          <w:rFonts w:ascii="Times New Roman" w:eastAsia="Times New Roman" w:hAnsi="Times New Roman" w:cs="Times New Roman"/>
          <w:color w:val="000000" w:themeColor="text1"/>
          <w:sz w:val="22"/>
          <w:szCs w:val="22"/>
          <w:lang w:eastAsia="ar-SA"/>
        </w:rPr>
        <w:t xml:space="preserve"> sutartinių įsipareigojimų nevykdymo, Tiekėjas gali reikalauti iš </w:t>
      </w:r>
      <w:r w:rsidR="00F818C5" w:rsidRPr="004C30A1">
        <w:rPr>
          <w:rFonts w:ascii="Times New Roman" w:eastAsia="Times New Roman" w:hAnsi="Times New Roman" w:cs="Times New Roman"/>
          <w:color w:val="000000" w:themeColor="text1"/>
          <w:sz w:val="22"/>
          <w:szCs w:val="22"/>
          <w:lang w:eastAsia="ar-SA"/>
        </w:rPr>
        <w:t>Perkančio</w:t>
      </w:r>
      <w:r w:rsidR="00F9708B" w:rsidRPr="004C30A1">
        <w:rPr>
          <w:rFonts w:ascii="Times New Roman" w:eastAsia="Times New Roman" w:hAnsi="Times New Roman" w:cs="Times New Roman"/>
          <w:color w:val="000000" w:themeColor="text1"/>
          <w:sz w:val="22"/>
          <w:szCs w:val="22"/>
          <w:lang w:eastAsia="ar-SA"/>
        </w:rPr>
        <w:t>sios</w:t>
      </w:r>
      <w:r w:rsidR="00F818C5" w:rsidRPr="004C30A1">
        <w:rPr>
          <w:rFonts w:ascii="Times New Roman" w:eastAsia="Times New Roman" w:hAnsi="Times New Roman" w:cs="Times New Roman"/>
          <w:color w:val="000000" w:themeColor="text1"/>
          <w:sz w:val="22"/>
          <w:szCs w:val="22"/>
          <w:lang w:eastAsia="ar-SA"/>
        </w:rPr>
        <w:t xml:space="preserve"> </w:t>
      </w:r>
      <w:r w:rsidR="00F9708B" w:rsidRPr="004C30A1">
        <w:rPr>
          <w:rFonts w:ascii="Times New Roman" w:eastAsia="Times New Roman" w:hAnsi="Times New Roman" w:cs="Times New Roman"/>
          <w:color w:val="000000" w:themeColor="text1"/>
          <w:sz w:val="22"/>
          <w:szCs w:val="22"/>
          <w:lang w:eastAsia="ar-SA"/>
        </w:rPr>
        <w:t>organizacijos</w:t>
      </w:r>
      <w:r w:rsidRPr="004C30A1">
        <w:rPr>
          <w:rFonts w:ascii="Times New Roman" w:eastAsia="Times New Roman" w:hAnsi="Times New Roman" w:cs="Times New Roman"/>
          <w:color w:val="000000" w:themeColor="text1"/>
          <w:sz w:val="22"/>
          <w:szCs w:val="22"/>
          <w:lang w:eastAsia="ar-SA"/>
        </w:rPr>
        <w:t xml:space="preserve"> gražinti perduot</w:t>
      </w:r>
      <w:r w:rsidR="0087274B" w:rsidRPr="004C30A1">
        <w:rPr>
          <w:rFonts w:ascii="Times New Roman" w:eastAsia="Times New Roman" w:hAnsi="Times New Roman" w:cs="Times New Roman"/>
          <w:color w:val="000000" w:themeColor="text1"/>
          <w:sz w:val="22"/>
          <w:szCs w:val="22"/>
          <w:lang w:eastAsia="ar-SA"/>
        </w:rPr>
        <w:t>ą</w:t>
      </w:r>
      <w:r w:rsidRPr="004C30A1">
        <w:rPr>
          <w:rFonts w:ascii="Times New Roman" w:eastAsia="Times New Roman" w:hAnsi="Times New Roman" w:cs="Times New Roman"/>
          <w:color w:val="000000" w:themeColor="text1"/>
          <w:sz w:val="22"/>
          <w:szCs w:val="22"/>
          <w:lang w:eastAsia="ar-SA"/>
        </w:rPr>
        <w:t xml:space="preserve"> Prek</w:t>
      </w:r>
      <w:r w:rsidR="00466D0C" w:rsidRPr="004C30A1">
        <w:rPr>
          <w:rFonts w:ascii="Times New Roman" w:eastAsia="Times New Roman" w:hAnsi="Times New Roman" w:cs="Times New Roman"/>
          <w:color w:val="000000" w:themeColor="text1"/>
          <w:sz w:val="22"/>
          <w:szCs w:val="22"/>
          <w:lang w:eastAsia="ar-SA"/>
        </w:rPr>
        <w:t>ę</w:t>
      </w:r>
      <w:r w:rsidRPr="004C30A1">
        <w:rPr>
          <w:rFonts w:ascii="Times New Roman" w:eastAsia="Times New Roman" w:hAnsi="Times New Roman" w:cs="Times New Roman"/>
          <w:color w:val="000000" w:themeColor="text1"/>
          <w:sz w:val="22"/>
          <w:szCs w:val="22"/>
          <w:lang w:eastAsia="ar-SA"/>
        </w:rPr>
        <w:t xml:space="preserve"> ir atlyginti dėl to patirtus nuostolius. </w:t>
      </w:r>
    </w:p>
    <w:p w14:paraId="54EF4257" w14:textId="248125BA" w:rsidR="005B2241" w:rsidRPr="004C30A1" w:rsidRDefault="00F818C5" w:rsidP="001810F8">
      <w:pPr>
        <w:numPr>
          <w:ilvl w:val="1"/>
          <w:numId w:val="6"/>
        </w:numPr>
        <w:tabs>
          <w:tab w:val="left" w:pos="567"/>
          <w:tab w:val="left" w:pos="709"/>
        </w:tabs>
        <w:autoSpaceDN w:val="0"/>
        <w:spacing w:after="0" w:line="240" w:lineRule="auto"/>
        <w:ind w:left="709" w:hanging="425"/>
        <w:jc w:val="both"/>
        <w:rPr>
          <w:rFonts w:ascii="Times New Roman" w:eastAsia="Times New Roman" w:hAnsi="Times New Roman" w:cs="Times New Roman"/>
          <w:color w:val="000000" w:themeColor="text1"/>
          <w:sz w:val="22"/>
          <w:szCs w:val="22"/>
          <w:lang w:eastAsia="ar-SA"/>
        </w:rPr>
      </w:pPr>
      <w:r w:rsidRPr="004C30A1">
        <w:rPr>
          <w:rFonts w:ascii="Times New Roman" w:eastAsia="Times New Roman" w:hAnsi="Times New Roman" w:cs="Times New Roman"/>
          <w:color w:val="000000" w:themeColor="text1"/>
          <w:sz w:val="22"/>
          <w:szCs w:val="22"/>
          <w:lang w:eastAsia="ar-SA"/>
        </w:rPr>
        <w:t xml:space="preserve"> </w:t>
      </w:r>
      <w:r w:rsidR="005B2241" w:rsidRPr="004C30A1">
        <w:rPr>
          <w:rFonts w:ascii="Times New Roman" w:eastAsia="Times New Roman" w:hAnsi="Times New Roman" w:cs="Times New Roman"/>
          <w:color w:val="000000" w:themeColor="text1"/>
          <w:sz w:val="22"/>
          <w:szCs w:val="22"/>
          <w:lang w:eastAsia="ar-SA"/>
        </w:rPr>
        <w:t>Už pristatyt</w:t>
      </w:r>
      <w:r w:rsidR="00EC697C" w:rsidRPr="004C30A1">
        <w:rPr>
          <w:rFonts w:ascii="Times New Roman" w:eastAsia="Times New Roman" w:hAnsi="Times New Roman" w:cs="Times New Roman"/>
          <w:color w:val="000000" w:themeColor="text1"/>
          <w:sz w:val="22"/>
          <w:szCs w:val="22"/>
          <w:lang w:eastAsia="ar-SA"/>
        </w:rPr>
        <w:t>as</w:t>
      </w:r>
      <w:r w:rsidR="005B2241" w:rsidRPr="004C30A1">
        <w:rPr>
          <w:rFonts w:ascii="Times New Roman" w:eastAsia="Times New Roman" w:hAnsi="Times New Roman" w:cs="Times New Roman"/>
          <w:color w:val="000000" w:themeColor="text1"/>
          <w:sz w:val="22"/>
          <w:szCs w:val="22"/>
          <w:lang w:eastAsia="ar-SA"/>
        </w:rPr>
        <w:t xml:space="preserve"> </w:t>
      </w:r>
      <w:r w:rsidR="00EC697C" w:rsidRPr="004C30A1">
        <w:rPr>
          <w:rFonts w:ascii="Times New Roman" w:eastAsia="Times New Roman" w:hAnsi="Times New Roman" w:cs="Times New Roman"/>
          <w:color w:val="000000" w:themeColor="text1"/>
          <w:sz w:val="22"/>
          <w:szCs w:val="22"/>
          <w:lang w:eastAsia="ar-SA"/>
        </w:rPr>
        <w:t>P</w:t>
      </w:r>
      <w:r w:rsidR="005B2241" w:rsidRPr="004C30A1">
        <w:rPr>
          <w:rFonts w:ascii="Times New Roman" w:eastAsia="Times New Roman" w:hAnsi="Times New Roman" w:cs="Times New Roman"/>
          <w:color w:val="000000" w:themeColor="text1"/>
          <w:sz w:val="22"/>
          <w:szCs w:val="22"/>
          <w:lang w:eastAsia="ar-SA"/>
        </w:rPr>
        <w:t>rek</w:t>
      </w:r>
      <w:r w:rsidR="00EC697C" w:rsidRPr="004C30A1">
        <w:rPr>
          <w:rFonts w:ascii="Times New Roman" w:eastAsia="Times New Roman" w:hAnsi="Times New Roman" w:cs="Times New Roman"/>
          <w:color w:val="000000" w:themeColor="text1"/>
          <w:sz w:val="22"/>
          <w:szCs w:val="22"/>
          <w:lang w:eastAsia="ar-SA"/>
        </w:rPr>
        <w:t>es</w:t>
      </w:r>
      <w:r w:rsidR="005B2241" w:rsidRPr="004C30A1">
        <w:rPr>
          <w:rFonts w:ascii="Times New Roman" w:eastAsia="Times New Roman" w:hAnsi="Times New Roman" w:cs="Times New Roman"/>
          <w:color w:val="000000" w:themeColor="text1"/>
          <w:sz w:val="22"/>
          <w:szCs w:val="22"/>
          <w:lang w:eastAsia="ar-SA"/>
        </w:rPr>
        <w:t xml:space="preserve"> bus apmokama per </w:t>
      </w:r>
      <w:r w:rsidR="00466D0C" w:rsidRPr="004C30A1">
        <w:rPr>
          <w:rFonts w:ascii="Times New Roman" w:eastAsia="Times New Roman" w:hAnsi="Times New Roman" w:cs="Times New Roman"/>
          <w:color w:val="000000" w:themeColor="text1"/>
          <w:sz w:val="22"/>
          <w:szCs w:val="22"/>
          <w:lang w:eastAsia="ar-SA"/>
        </w:rPr>
        <w:t>6</w:t>
      </w:r>
      <w:r w:rsidR="005B2241" w:rsidRPr="004C30A1">
        <w:rPr>
          <w:rFonts w:ascii="Times New Roman" w:eastAsia="Times New Roman" w:hAnsi="Times New Roman" w:cs="Times New Roman"/>
          <w:color w:val="000000" w:themeColor="text1"/>
          <w:sz w:val="22"/>
          <w:szCs w:val="22"/>
          <w:lang w:eastAsia="ar-SA"/>
        </w:rPr>
        <w:t xml:space="preserve">0 kalendorinių dienų nuo dienos, kai </w:t>
      </w:r>
      <w:r w:rsidR="006531F4" w:rsidRPr="004C30A1">
        <w:rPr>
          <w:rFonts w:ascii="Times New Roman" w:eastAsia="Times New Roman" w:hAnsi="Times New Roman" w:cs="Times New Roman"/>
          <w:color w:val="000000" w:themeColor="text1"/>
          <w:sz w:val="22"/>
          <w:szCs w:val="22"/>
          <w:lang w:eastAsia="ar-SA"/>
        </w:rPr>
        <w:t xml:space="preserve">Perkančioji organizacija </w:t>
      </w:r>
      <w:r w:rsidR="005B2241" w:rsidRPr="004C30A1">
        <w:rPr>
          <w:rFonts w:ascii="Times New Roman" w:eastAsia="Times New Roman" w:hAnsi="Times New Roman" w:cs="Times New Roman"/>
          <w:color w:val="000000" w:themeColor="text1"/>
          <w:sz w:val="22"/>
          <w:szCs w:val="22"/>
          <w:lang w:eastAsia="ar-SA"/>
        </w:rPr>
        <w:t xml:space="preserve">gauna </w:t>
      </w:r>
      <w:r w:rsidRPr="004C30A1">
        <w:rPr>
          <w:rFonts w:ascii="Times New Roman" w:eastAsia="Times New Roman" w:hAnsi="Times New Roman" w:cs="Times New Roman"/>
          <w:color w:val="000000" w:themeColor="text1"/>
          <w:sz w:val="22"/>
          <w:szCs w:val="22"/>
          <w:lang w:eastAsia="ar-SA"/>
        </w:rPr>
        <w:t>Prek</w:t>
      </w:r>
      <w:r w:rsidR="00EC697C" w:rsidRPr="004C30A1">
        <w:rPr>
          <w:rFonts w:ascii="Times New Roman" w:eastAsia="Times New Roman" w:hAnsi="Times New Roman" w:cs="Times New Roman"/>
          <w:color w:val="000000" w:themeColor="text1"/>
          <w:sz w:val="22"/>
          <w:szCs w:val="22"/>
          <w:lang w:eastAsia="ar-SA"/>
        </w:rPr>
        <w:t>es</w:t>
      </w:r>
      <w:r w:rsidRPr="004C30A1">
        <w:rPr>
          <w:rFonts w:ascii="Times New Roman" w:eastAsia="Times New Roman" w:hAnsi="Times New Roman" w:cs="Times New Roman"/>
          <w:color w:val="000000" w:themeColor="text1"/>
          <w:sz w:val="22"/>
          <w:szCs w:val="22"/>
          <w:lang w:eastAsia="ar-SA"/>
        </w:rPr>
        <w:t xml:space="preserve"> kartu su priėmimo-perdavimo aktu </w:t>
      </w:r>
      <w:r w:rsidR="005B2241" w:rsidRPr="004C30A1">
        <w:rPr>
          <w:rFonts w:ascii="Times New Roman" w:eastAsia="Times New Roman" w:hAnsi="Times New Roman" w:cs="Times New Roman"/>
          <w:color w:val="000000" w:themeColor="text1"/>
          <w:sz w:val="22"/>
          <w:szCs w:val="22"/>
          <w:lang w:eastAsia="ar-SA"/>
        </w:rPr>
        <w:t xml:space="preserve">ir </w:t>
      </w:r>
      <w:r w:rsidRPr="004C30A1">
        <w:rPr>
          <w:rFonts w:ascii="Times New Roman" w:eastAsia="Times New Roman" w:hAnsi="Times New Roman" w:cs="Times New Roman"/>
          <w:color w:val="000000" w:themeColor="text1"/>
          <w:sz w:val="22"/>
          <w:szCs w:val="22"/>
          <w:lang w:eastAsia="ar-SA"/>
        </w:rPr>
        <w:t>išrašoma PVM sąskaita faktūra</w:t>
      </w:r>
      <w:r w:rsidR="005B2241" w:rsidRPr="004C30A1">
        <w:rPr>
          <w:rFonts w:ascii="Times New Roman" w:eastAsia="Times New Roman" w:hAnsi="Times New Roman" w:cs="Times New Roman"/>
          <w:color w:val="000000" w:themeColor="text1"/>
          <w:sz w:val="22"/>
          <w:szCs w:val="22"/>
          <w:lang w:eastAsia="ar-SA"/>
        </w:rPr>
        <w:t>.</w:t>
      </w:r>
    </w:p>
    <w:p w14:paraId="79D0D845" w14:textId="1BAB59A8" w:rsidR="005B2241" w:rsidRPr="004C30A1" w:rsidRDefault="00F818C5" w:rsidP="007339B8">
      <w:pPr>
        <w:numPr>
          <w:ilvl w:val="1"/>
          <w:numId w:val="6"/>
        </w:numPr>
        <w:tabs>
          <w:tab w:val="left" w:pos="284"/>
          <w:tab w:val="left" w:pos="567"/>
          <w:tab w:val="left" w:pos="709"/>
        </w:tabs>
        <w:autoSpaceDN w:val="0"/>
        <w:spacing w:after="0" w:line="240" w:lineRule="auto"/>
        <w:ind w:left="284" w:firstLine="0"/>
        <w:jc w:val="both"/>
        <w:rPr>
          <w:rFonts w:ascii="Times New Roman" w:eastAsia="Times New Roman" w:hAnsi="Times New Roman" w:cs="Times New Roman"/>
          <w:color w:val="000000" w:themeColor="text1"/>
          <w:sz w:val="22"/>
          <w:szCs w:val="22"/>
          <w:lang w:eastAsia="ar-SA"/>
        </w:rPr>
      </w:pPr>
      <w:r w:rsidRPr="004C30A1">
        <w:rPr>
          <w:rFonts w:ascii="Times New Roman" w:eastAsia="Calibri" w:hAnsi="Times New Roman" w:cs="Times New Roman"/>
          <w:color w:val="000000" w:themeColor="text1"/>
          <w:sz w:val="22"/>
          <w:szCs w:val="22"/>
          <w:lang w:eastAsia="en-US"/>
        </w:rPr>
        <w:t xml:space="preserve"> </w:t>
      </w:r>
      <w:r w:rsidR="006531F4" w:rsidRPr="004C30A1">
        <w:rPr>
          <w:rFonts w:ascii="Times New Roman" w:eastAsia="Calibri" w:hAnsi="Times New Roman" w:cs="Times New Roman"/>
          <w:color w:val="000000" w:themeColor="text1"/>
          <w:sz w:val="22"/>
          <w:szCs w:val="22"/>
          <w:lang w:eastAsia="en-US"/>
        </w:rPr>
        <w:t xml:space="preserve">Perkančioji organizacija </w:t>
      </w:r>
      <w:r w:rsidR="005B2241" w:rsidRPr="004C30A1">
        <w:rPr>
          <w:rFonts w:ascii="Times New Roman" w:eastAsia="Calibri" w:hAnsi="Times New Roman" w:cs="Times New Roman"/>
          <w:color w:val="000000" w:themeColor="text1"/>
          <w:sz w:val="22"/>
          <w:szCs w:val="22"/>
          <w:lang w:eastAsia="en-US"/>
        </w:rPr>
        <w:t xml:space="preserve">siekia </w:t>
      </w:r>
      <w:r w:rsidR="00EC697C" w:rsidRPr="004C30A1">
        <w:rPr>
          <w:rFonts w:ascii="Times New Roman" w:eastAsia="Calibri" w:hAnsi="Times New Roman" w:cs="Times New Roman"/>
          <w:color w:val="000000" w:themeColor="text1"/>
          <w:sz w:val="22"/>
          <w:szCs w:val="22"/>
          <w:lang w:eastAsia="en-US"/>
        </w:rPr>
        <w:t>kad</w:t>
      </w:r>
      <w:r w:rsidR="005B2241" w:rsidRPr="004C30A1">
        <w:rPr>
          <w:rFonts w:ascii="Times New Roman" w:eastAsia="Calibri" w:hAnsi="Times New Roman" w:cs="Times New Roman"/>
          <w:color w:val="000000" w:themeColor="text1"/>
          <w:sz w:val="22"/>
          <w:szCs w:val="22"/>
          <w:lang w:eastAsia="en-US"/>
        </w:rPr>
        <w:t xml:space="preserve"> jo ir Tiekėjo veiksmai darytų kuo mažesnį poveikį aplinkai, todėl:</w:t>
      </w:r>
    </w:p>
    <w:p w14:paraId="5C05D902" w14:textId="30E19123" w:rsidR="005B2241" w:rsidRPr="004C30A1" w:rsidRDefault="005B2241" w:rsidP="007339B8">
      <w:pPr>
        <w:numPr>
          <w:ilvl w:val="2"/>
          <w:numId w:val="6"/>
        </w:numPr>
        <w:tabs>
          <w:tab w:val="left" w:pos="284"/>
          <w:tab w:val="left" w:pos="567"/>
          <w:tab w:val="left" w:pos="709"/>
        </w:tabs>
        <w:autoSpaceDN w:val="0"/>
        <w:spacing w:after="0" w:line="240" w:lineRule="auto"/>
        <w:jc w:val="both"/>
        <w:rPr>
          <w:rFonts w:ascii="Times New Roman" w:eastAsia="Times New Roman" w:hAnsi="Times New Roman" w:cs="Times New Roman"/>
          <w:color w:val="000000" w:themeColor="text1"/>
          <w:sz w:val="22"/>
          <w:szCs w:val="22"/>
          <w:lang w:eastAsia="ar-SA"/>
        </w:rPr>
      </w:pPr>
      <w:r w:rsidRPr="004C30A1">
        <w:rPr>
          <w:rFonts w:ascii="Times New Roman" w:eastAsia="Calibri" w:hAnsi="Times New Roman" w:cs="Times New Roman"/>
          <w:color w:val="000000" w:themeColor="text1"/>
          <w:sz w:val="22"/>
          <w:szCs w:val="22"/>
          <w:lang w:eastAsia="en-US"/>
        </w:rPr>
        <w:t>Viešojo pirkimo ir sutarties vykdymo metu bendravimas tarp Tiekėjo ir P</w:t>
      </w:r>
      <w:r w:rsidR="00F818C5" w:rsidRPr="004C30A1">
        <w:rPr>
          <w:rFonts w:ascii="Times New Roman" w:eastAsia="Calibri" w:hAnsi="Times New Roman" w:cs="Times New Roman"/>
          <w:color w:val="000000" w:themeColor="text1"/>
          <w:sz w:val="22"/>
          <w:szCs w:val="22"/>
          <w:lang w:eastAsia="en-US"/>
        </w:rPr>
        <w:t>erkančio</w:t>
      </w:r>
      <w:r w:rsidR="00F9708B" w:rsidRPr="004C30A1">
        <w:rPr>
          <w:rFonts w:ascii="Times New Roman" w:eastAsia="Calibri" w:hAnsi="Times New Roman" w:cs="Times New Roman"/>
          <w:color w:val="000000" w:themeColor="text1"/>
          <w:sz w:val="22"/>
          <w:szCs w:val="22"/>
          <w:lang w:eastAsia="en-US"/>
        </w:rPr>
        <w:t>sios</w:t>
      </w:r>
      <w:r w:rsidR="00F818C5" w:rsidRPr="004C30A1">
        <w:rPr>
          <w:rFonts w:ascii="Times New Roman" w:eastAsia="Calibri" w:hAnsi="Times New Roman" w:cs="Times New Roman"/>
          <w:color w:val="000000" w:themeColor="text1"/>
          <w:sz w:val="22"/>
          <w:szCs w:val="22"/>
          <w:lang w:eastAsia="en-US"/>
        </w:rPr>
        <w:t xml:space="preserve"> </w:t>
      </w:r>
      <w:r w:rsidR="00F9708B" w:rsidRPr="004C30A1">
        <w:rPr>
          <w:rFonts w:ascii="Times New Roman" w:eastAsia="Calibri" w:hAnsi="Times New Roman" w:cs="Times New Roman"/>
          <w:color w:val="000000" w:themeColor="text1"/>
          <w:sz w:val="22"/>
          <w:szCs w:val="22"/>
          <w:lang w:eastAsia="en-US"/>
        </w:rPr>
        <w:t>organizacijos</w:t>
      </w:r>
      <w:r w:rsidRPr="004C30A1">
        <w:rPr>
          <w:rFonts w:ascii="Times New Roman" w:eastAsia="Calibri" w:hAnsi="Times New Roman" w:cs="Times New Roman"/>
          <w:color w:val="000000" w:themeColor="text1"/>
          <w:sz w:val="22"/>
          <w:szCs w:val="22"/>
          <w:lang w:eastAsia="en-US"/>
        </w:rPr>
        <w:t xml:space="preserve"> bus vykdomas tik elektroninėmis   priemonėmis (CVP IS priemonėmis, telefonu, elektroniniu paštu, ar kt.);</w:t>
      </w:r>
    </w:p>
    <w:p w14:paraId="67630B00" w14:textId="0CAE4173" w:rsidR="005B2241" w:rsidRPr="001022B9" w:rsidRDefault="005B2241" w:rsidP="007339B8">
      <w:pPr>
        <w:numPr>
          <w:ilvl w:val="2"/>
          <w:numId w:val="6"/>
        </w:numPr>
        <w:tabs>
          <w:tab w:val="left" w:pos="284"/>
          <w:tab w:val="left" w:pos="567"/>
          <w:tab w:val="left" w:pos="709"/>
        </w:tabs>
        <w:autoSpaceDN w:val="0"/>
        <w:spacing w:after="0" w:line="240" w:lineRule="auto"/>
        <w:jc w:val="both"/>
        <w:rPr>
          <w:rFonts w:ascii="Times New Roman" w:eastAsia="Times New Roman" w:hAnsi="Times New Roman" w:cs="Times New Roman"/>
          <w:color w:val="000000" w:themeColor="text1"/>
          <w:sz w:val="22"/>
          <w:szCs w:val="22"/>
          <w:lang w:eastAsia="ar-SA"/>
        </w:rPr>
      </w:pPr>
      <w:r w:rsidRPr="004C30A1">
        <w:rPr>
          <w:rFonts w:ascii="Times New Roman" w:eastAsia="Calibri" w:hAnsi="Times New Roman" w:cs="Times New Roman"/>
          <w:color w:val="000000" w:themeColor="text1"/>
          <w:sz w:val="22"/>
          <w:szCs w:val="22"/>
          <w:lang w:eastAsia="en-US"/>
        </w:rPr>
        <w:t>Visa dokumentacija susijusi su Sutarties vykdymu teikiama P</w:t>
      </w:r>
      <w:r w:rsidR="00F818C5" w:rsidRPr="004C30A1">
        <w:rPr>
          <w:rFonts w:ascii="Times New Roman" w:eastAsia="Calibri" w:hAnsi="Times New Roman" w:cs="Times New Roman"/>
          <w:color w:val="000000" w:themeColor="text1"/>
          <w:sz w:val="22"/>
          <w:szCs w:val="22"/>
          <w:lang w:eastAsia="en-US"/>
        </w:rPr>
        <w:t>erkančiaja</w:t>
      </w:r>
      <w:r w:rsidR="00F9708B" w:rsidRPr="004C30A1">
        <w:rPr>
          <w:rFonts w:ascii="Times New Roman" w:eastAsia="Calibri" w:hAnsi="Times New Roman" w:cs="Times New Roman"/>
          <w:color w:val="000000" w:themeColor="text1"/>
          <w:sz w:val="22"/>
          <w:szCs w:val="22"/>
          <w:lang w:eastAsia="en-US"/>
        </w:rPr>
        <w:t>i</w:t>
      </w:r>
      <w:r w:rsidR="00F818C5" w:rsidRPr="004C30A1">
        <w:rPr>
          <w:rFonts w:ascii="Times New Roman" w:eastAsia="Calibri" w:hAnsi="Times New Roman" w:cs="Times New Roman"/>
          <w:color w:val="000000" w:themeColor="text1"/>
          <w:sz w:val="22"/>
          <w:szCs w:val="22"/>
          <w:lang w:eastAsia="en-US"/>
        </w:rPr>
        <w:t xml:space="preserve"> </w:t>
      </w:r>
      <w:r w:rsidR="00F9708B" w:rsidRPr="004C30A1">
        <w:rPr>
          <w:rFonts w:ascii="Times New Roman" w:eastAsia="Calibri" w:hAnsi="Times New Roman" w:cs="Times New Roman"/>
          <w:color w:val="000000" w:themeColor="text1"/>
          <w:sz w:val="22"/>
          <w:szCs w:val="22"/>
          <w:lang w:eastAsia="en-US"/>
        </w:rPr>
        <w:t>organizacijai</w:t>
      </w:r>
      <w:r w:rsidRPr="001022B9">
        <w:rPr>
          <w:rFonts w:ascii="Times New Roman" w:eastAsia="Calibri" w:hAnsi="Times New Roman" w:cs="Times New Roman"/>
          <w:color w:val="000000" w:themeColor="text1"/>
          <w:sz w:val="22"/>
          <w:szCs w:val="22"/>
          <w:lang w:eastAsia="en-US"/>
        </w:rPr>
        <w:t xml:space="preserve"> ir Tiekėjui elektorinėmis priemonėmis (elektoriniu paštu ar kt.);</w:t>
      </w:r>
    </w:p>
    <w:p w14:paraId="5DA9E0B4" w14:textId="77777777" w:rsidR="005B2241" w:rsidRPr="001022B9" w:rsidRDefault="005B2241" w:rsidP="007339B8">
      <w:pPr>
        <w:numPr>
          <w:ilvl w:val="2"/>
          <w:numId w:val="6"/>
        </w:numPr>
        <w:tabs>
          <w:tab w:val="left" w:pos="284"/>
          <w:tab w:val="left" w:pos="567"/>
          <w:tab w:val="left" w:pos="709"/>
        </w:tabs>
        <w:autoSpaceDN w:val="0"/>
        <w:spacing w:after="0" w:line="240" w:lineRule="auto"/>
        <w:jc w:val="both"/>
        <w:rPr>
          <w:rFonts w:ascii="Times New Roman" w:eastAsia="Times New Roman" w:hAnsi="Times New Roman" w:cs="Times New Roman"/>
          <w:color w:val="000000" w:themeColor="text1"/>
          <w:sz w:val="22"/>
          <w:szCs w:val="22"/>
          <w:lang w:eastAsia="ar-SA"/>
        </w:rPr>
      </w:pPr>
      <w:r w:rsidRPr="001022B9">
        <w:rPr>
          <w:rFonts w:ascii="Times New Roman" w:eastAsia="Calibri" w:hAnsi="Times New Roman" w:cs="Times New Roman"/>
          <w:color w:val="000000" w:themeColor="text1"/>
          <w:sz w:val="22"/>
          <w:szCs w:val="22"/>
          <w:lang w:eastAsia="en-US"/>
        </w:rPr>
        <w:t>Sutartis bus pasirašoma tik elektroninėmis priemonėmis (elektroniniu parašu);</w:t>
      </w:r>
    </w:p>
    <w:p w14:paraId="591E5432" w14:textId="77777777" w:rsidR="005B2241" w:rsidRPr="001022B9" w:rsidRDefault="005B2241" w:rsidP="007339B8">
      <w:pPr>
        <w:numPr>
          <w:ilvl w:val="2"/>
          <w:numId w:val="6"/>
        </w:numPr>
        <w:tabs>
          <w:tab w:val="left" w:pos="284"/>
          <w:tab w:val="left" w:pos="567"/>
          <w:tab w:val="left" w:pos="709"/>
        </w:tabs>
        <w:autoSpaceDN w:val="0"/>
        <w:spacing w:after="0" w:line="240" w:lineRule="auto"/>
        <w:jc w:val="both"/>
        <w:rPr>
          <w:rFonts w:ascii="Times New Roman" w:eastAsia="Times New Roman" w:hAnsi="Times New Roman" w:cs="Times New Roman"/>
          <w:color w:val="000000" w:themeColor="text1"/>
          <w:sz w:val="22"/>
          <w:szCs w:val="22"/>
          <w:lang w:eastAsia="ar-SA"/>
        </w:rPr>
      </w:pPr>
      <w:r w:rsidRPr="001022B9">
        <w:rPr>
          <w:rFonts w:ascii="Times New Roman" w:eastAsia="Calibri" w:hAnsi="Times New Roman" w:cs="Times New Roman"/>
          <w:color w:val="000000" w:themeColor="text1"/>
          <w:sz w:val="22"/>
          <w:szCs w:val="22"/>
          <w:lang w:eastAsia="en-US"/>
        </w:rPr>
        <w:t>Tiekėjas įsipareigoja mažinti popieriaus sunaudojimą, atsisakyti nebūtino dokumentų kopijavimo ir spausdinimo, jeigu bus naudojamos kanceliarinės prekės, jos turi būti pagamintos iš perdirbtų žaliavų arba tinkamos perdirbimui.</w:t>
      </w:r>
    </w:p>
    <w:p w14:paraId="7B90F733" w14:textId="2B937A12" w:rsidR="005B2241" w:rsidRPr="004C30A1" w:rsidRDefault="005B2241" w:rsidP="007339B8">
      <w:pPr>
        <w:numPr>
          <w:ilvl w:val="2"/>
          <w:numId w:val="6"/>
        </w:numPr>
        <w:tabs>
          <w:tab w:val="left" w:pos="284"/>
          <w:tab w:val="left" w:pos="567"/>
          <w:tab w:val="left" w:pos="709"/>
        </w:tabs>
        <w:autoSpaceDN w:val="0"/>
        <w:spacing w:after="0" w:line="240" w:lineRule="auto"/>
        <w:jc w:val="both"/>
        <w:rPr>
          <w:rFonts w:ascii="Times New Roman" w:eastAsia="Times New Roman" w:hAnsi="Times New Roman" w:cs="Times New Roman"/>
          <w:color w:val="000000" w:themeColor="text1"/>
          <w:sz w:val="22"/>
          <w:szCs w:val="22"/>
          <w:lang w:eastAsia="ar-SA"/>
        </w:rPr>
      </w:pPr>
      <w:r w:rsidRPr="001022B9">
        <w:rPr>
          <w:rFonts w:ascii="Times New Roman" w:eastAsia="Times New Roman" w:hAnsi="Times New Roman" w:cs="Times New Roman"/>
          <w:b/>
          <w:bCs/>
          <w:sz w:val="22"/>
          <w:szCs w:val="22"/>
          <w:lang w:eastAsia="da-DK"/>
        </w:rPr>
        <w:t>Prek</w:t>
      </w:r>
      <w:r w:rsidR="007C06F0">
        <w:rPr>
          <w:rFonts w:ascii="Times New Roman" w:eastAsia="Times New Roman" w:hAnsi="Times New Roman" w:cs="Times New Roman"/>
          <w:b/>
          <w:bCs/>
          <w:sz w:val="22"/>
          <w:szCs w:val="22"/>
          <w:lang w:eastAsia="da-DK"/>
        </w:rPr>
        <w:t>ių</w:t>
      </w:r>
      <w:r w:rsidRPr="001022B9">
        <w:rPr>
          <w:rFonts w:ascii="Times New Roman" w:eastAsia="Times New Roman" w:hAnsi="Times New Roman" w:cs="Times New Roman"/>
          <w:b/>
          <w:bCs/>
          <w:sz w:val="22"/>
          <w:szCs w:val="22"/>
          <w:lang w:eastAsia="da-DK"/>
        </w:rPr>
        <w:t xml:space="preserve"> pristatymo terminas</w:t>
      </w:r>
      <w:r w:rsidRPr="001022B9">
        <w:rPr>
          <w:rFonts w:ascii="Times New Roman" w:eastAsia="Times New Roman" w:hAnsi="Times New Roman" w:cs="Times New Roman"/>
          <w:sz w:val="22"/>
          <w:szCs w:val="22"/>
          <w:lang w:eastAsia="da-DK"/>
        </w:rPr>
        <w:t>:</w:t>
      </w:r>
      <w:r w:rsidRPr="001022B9">
        <w:rPr>
          <w:rFonts w:ascii="Times New Roman" w:eastAsia="Times New Roman" w:hAnsi="Times New Roman" w:cs="Times New Roman"/>
          <w:sz w:val="22"/>
          <w:szCs w:val="22"/>
        </w:rPr>
        <w:t xml:space="preserve"> </w:t>
      </w:r>
      <w:r w:rsidRPr="001022B9">
        <w:rPr>
          <w:rFonts w:ascii="Times New Roman" w:eastAsia="Times New Roman" w:hAnsi="Times New Roman" w:cs="Times New Roman"/>
          <w:sz w:val="22"/>
          <w:szCs w:val="22"/>
          <w:lang w:eastAsia="da-DK"/>
        </w:rPr>
        <w:t xml:space="preserve">per ne ilgesnį kaip </w:t>
      </w:r>
      <w:r w:rsidR="00F9708B" w:rsidRPr="004C30A1">
        <w:rPr>
          <w:rFonts w:ascii="Times New Roman" w:eastAsia="Times New Roman" w:hAnsi="Times New Roman" w:cs="Times New Roman"/>
          <w:sz w:val="22"/>
          <w:szCs w:val="22"/>
          <w:lang w:eastAsia="da-DK"/>
        </w:rPr>
        <w:t>9</w:t>
      </w:r>
      <w:r w:rsidRPr="004C30A1">
        <w:rPr>
          <w:rFonts w:ascii="Times New Roman" w:eastAsia="Times New Roman" w:hAnsi="Times New Roman" w:cs="Times New Roman"/>
          <w:sz w:val="22"/>
          <w:szCs w:val="22"/>
          <w:lang w:eastAsia="da-DK"/>
        </w:rPr>
        <w:t xml:space="preserve"> </w:t>
      </w:r>
      <w:r w:rsidR="00B9422C" w:rsidRPr="004C30A1">
        <w:rPr>
          <w:rFonts w:ascii="Times New Roman" w:eastAsia="Times New Roman" w:hAnsi="Times New Roman" w:cs="Times New Roman"/>
          <w:sz w:val="22"/>
          <w:szCs w:val="22"/>
          <w:lang w:eastAsia="da-DK"/>
        </w:rPr>
        <w:t>(</w:t>
      </w:r>
      <w:r w:rsidR="00F9708B" w:rsidRPr="004C30A1">
        <w:rPr>
          <w:rFonts w:ascii="Times New Roman" w:eastAsia="Times New Roman" w:hAnsi="Times New Roman" w:cs="Times New Roman"/>
          <w:sz w:val="22"/>
          <w:szCs w:val="22"/>
          <w:lang w:eastAsia="da-DK"/>
        </w:rPr>
        <w:t>devynis</w:t>
      </w:r>
      <w:r w:rsidRPr="004C30A1">
        <w:rPr>
          <w:rFonts w:ascii="Times New Roman" w:eastAsia="Times New Roman" w:hAnsi="Times New Roman" w:cs="Times New Roman"/>
          <w:sz w:val="22"/>
          <w:szCs w:val="22"/>
          <w:lang w:eastAsia="da-DK"/>
        </w:rPr>
        <w:t>) mėnesi</w:t>
      </w:r>
      <w:r w:rsidR="00F9708B" w:rsidRPr="004C30A1">
        <w:rPr>
          <w:rFonts w:ascii="Times New Roman" w:eastAsia="Times New Roman" w:hAnsi="Times New Roman" w:cs="Times New Roman"/>
          <w:sz w:val="22"/>
          <w:szCs w:val="22"/>
          <w:lang w:eastAsia="da-DK"/>
        </w:rPr>
        <w:t>us</w:t>
      </w:r>
      <w:r w:rsidRPr="004C30A1">
        <w:rPr>
          <w:rFonts w:ascii="Times New Roman" w:eastAsia="Times New Roman" w:hAnsi="Times New Roman" w:cs="Times New Roman"/>
          <w:sz w:val="22"/>
          <w:szCs w:val="22"/>
          <w:lang w:eastAsia="da-DK"/>
        </w:rPr>
        <w:t xml:space="preserve"> nuo Sutarties įsigaliojimo dienos.</w:t>
      </w:r>
    </w:p>
    <w:p w14:paraId="03685518" w14:textId="5A0DC8A4" w:rsidR="005B2241" w:rsidRPr="004C30A1" w:rsidRDefault="005B2241" w:rsidP="007339B8">
      <w:pPr>
        <w:numPr>
          <w:ilvl w:val="2"/>
          <w:numId w:val="6"/>
        </w:numPr>
        <w:tabs>
          <w:tab w:val="left" w:pos="284"/>
          <w:tab w:val="left" w:pos="567"/>
          <w:tab w:val="left" w:pos="709"/>
        </w:tabs>
        <w:autoSpaceDN w:val="0"/>
        <w:spacing w:after="0" w:line="240" w:lineRule="auto"/>
        <w:jc w:val="both"/>
        <w:rPr>
          <w:rFonts w:ascii="Times New Roman" w:eastAsia="Times New Roman" w:hAnsi="Times New Roman" w:cs="Times New Roman"/>
          <w:color w:val="000000" w:themeColor="text1"/>
          <w:sz w:val="22"/>
          <w:szCs w:val="22"/>
          <w:lang w:eastAsia="ar-SA"/>
        </w:rPr>
      </w:pPr>
      <w:r w:rsidRPr="004C30A1">
        <w:rPr>
          <w:rFonts w:ascii="Times New Roman" w:eastAsia="Times New Roman" w:hAnsi="Times New Roman" w:cs="Times New Roman"/>
          <w:b/>
          <w:bCs/>
          <w:sz w:val="22"/>
          <w:szCs w:val="22"/>
          <w:lang w:eastAsia="da-DK"/>
        </w:rPr>
        <w:t>Prek</w:t>
      </w:r>
      <w:r w:rsidR="007C06F0" w:rsidRPr="004C30A1">
        <w:rPr>
          <w:rFonts w:ascii="Times New Roman" w:eastAsia="Times New Roman" w:hAnsi="Times New Roman" w:cs="Times New Roman"/>
          <w:b/>
          <w:bCs/>
          <w:sz w:val="22"/>
          <w:szCs w:val="22"/>
          <w:lang w:eastAsia="da-DK"/>
        </w:rPr>
        <w:t>ių</w:t>
      </w:r>
      <w:r w:rsidRPr="004C30A1">
        <w:rPr>
          <w:rFonts w:ascii="Times New Roman" w:eastAsia="Times New Roman" w:hAnsi="Times New Roman" w:cs="Times New Roman"/>
          <w:b/>
          <w:bCs/>
          <w:sz w:val="22"/>
          <w:szCs w:val="22"/>
          <w:lang w:eastAsia="da-DK"/>
        </w:rPr>
        <w:t xml:space="preserve"> registracija</w:t>
      </w:r>
      <w:r w:rsidRPr="004C30A1">
        <w:rPr>
          <w:rFonts w:ascii="Times New Roman" w:eastAsia="Times New Roman" w:hAnsi="Times New Roman" w:cs="Times New Roman"/>
          <w:sz w:val="22"/>
          <w:szCs w:val="22"/>
          <w:lang w:eastAsia="da-DK"/>
        </w:rPr>
        <w:t>: Tiekėjas įsipareigoja įregistruoti transporto priemon</w:t>
      </w:r>
      <w:r w:rsidR="00466D0C" w:rsidRPr="004C30A1">
        <w:rPr>
          <w:rFonts w:ascii="Times New Roman" w:eastAsia="Times New Roman" w:hAnsi="Times New Roman" w:cs="Times New Roman"/>
          <w:sz w:val="22"/>
          <w:szCs w:val="22"/>
          <w:lang w:eastAsia="da-DK"/>
        </w:rPr>
        <w:t>ę</w:t>
      </w:r>
      <w:r w:rsidRPr="004C30A1">
        <w:rPr>
          <w:rFonts w:ascii="Times New Roman" w:eastAsia="Times New Roman" w:hAnsi="Times New Roman" w:cs="Times New Roman"/>
          <w:sz w:val="22"/>
          <w:szCs w:val="22"/>
          <w:lang w:eastAsia="da-DK"/>
        </w:rPr>
        <w:t xml:space="preserve"> VĮ „Regitra“ ne vėliau nei </w:t>
      </w:r>
      <w:r w:rsidR="007C06F0" w:rsidRPr="004C30A1">
        <w:rPr>
          <w:rFonts w:ascii="Times New Roman" w:eastAsia="Times New Roman" w:hAnsi="Times New Roman" w:cs="Times New Roman"/>
          <w:sz w:val="22"/>
          <w:szCs w:val="22"/>
          <w:lang w:eastAsia="da-DK"/>
        </w:rPr>
        <w:t>P</w:t>
      </w:r>
      <w:r w:rsidRPr="004C30A1">
        <w:rPr>
          <w:rFonts w:ascii="Times New Roman" w:eastAsia="Times New Roman" w:hAnsi="Times New Roman" w:cs="Times New Roman"/>
          <w:sz w:val="22"/>
          <w:szCs w:val="22"/>
          <w:lang w:eastAsia="da-DK"/>
        </w:rPr>
        <w:t>rek</w:t>
      </w:r>
      <w:r w:rsidR="007C06F0" w:rsidRPr="004C30A1">
        <w:rPr>
          <w:rFonts w:ascii="Times New Roman" w:eastAsia="Times New Roman" w:hAnsi="Times New Roman" w:cs="Times New Roman"/>
          <w:sz w:val="22"/>
          <w:szCs w:val="22"/>
          <w:lang w:eastAsia="da-DK"/>
        </w:rPr>
        <w:t>ių</w:t>
      </w:r>
      <w:r w:rsidRPr="004C30A1">
        <w:rPr>
          <w:rFonts w:ascii="Times New Roman" w:eastAsia="Times New Roman" w:hAnsi="Times New Roman" w:cs="Times New Roman"/>
          <w:sz w:val="22"/>
          <w:szCs w:val="22"/>
          <w:lang w:eastAsia="da-DK"/>
        </w:rPr>
        <w:t xml:space="preserve"> perdavimo Perkančiaja</w:t>
      </w:r>
      <w:r w:rsidR="00F9708B" w:rsidRPr="004C30A1">
        <w:rPr>
          <w:rFonts w:ascii="Times New Roman" w:eastAsia="Times New Roman" w:hAnsi="Times New Roman" w:cs="Times New Roman"/>
          <w:sz w:val="22"/>
          <w:szCs w:val="22"/>
          <w:lang w:eastAsia="da-DK"/>
        </w:rPr>
        <w:t>i</w:t>
      </w:r>
      <w:r w:rsidRPr="004C30A1">
        <w:rPr>
          <w:rFonts w:ascii="Times New Roman" w:eastAsia="Times New Roman" w:hAnsi="Times New Roman" w:cs="Times New Roman"/>
          <w:sz w:val="22"/>
          <w:szCs w:val="22"/>
          <w:lang w:eastAsia="da-DK"/>
        </w:rPr>
        <w:t xml:space="preserve"> </w:t>
      </w:r>
      <w:r w:rsidR="00F9708B" w:rsidRPr="004C30A1">
        <w:rPr>
          <w:rFonts w:ascii="Times New Roman" w:eastAsia="Times New Roman" w:hAnsi="Times New Roman" w:cs="Times New Roman"/>
          <w:sz w:val="22"/>
          <w:szCs w:val="22"/>
          <w:lang w:eastAsia="da-DK"/>
        </w:rPr>
        <w:t>organizacijai</w:t>
      </w:r>
      <w:r w:rsidRPr="004C30A1">
        <w:rPr>
          <w:rFonts w:ascii="Times New Roman" w:eastAsia="Times New Roman" w:hAnsi="Times New Roman" w:cs="Times New Roman"/>
          <w:sz w:val="22"/>
          <w:szCs w:val="22"/>
          <w:lang w:eastAsia="da-DK"/>
        </w:rPr>
        <w:t xml:space="preserve"> dieną.</w:t>
      </w:r>
    </w:p>
    <w:p w14:paraId="54952D0B" w14:textId="3190082D" w:rsidR="005B2241" w:rsidRPr="001022B9" w:rsidRDefault="005B2241" w:rsidP="007339B8">
      <w:pPr>
        <w:numPr>
          <w:ilvl w:val="2"/>
          <w:numId w:val="6"/>
        </w:numPr>
        <w:tabs>
          <w:tab w:val="left" w:pos="284"/>
          <w:tab w:val="left" w:pos="567"/>
          <w:tab w:val="left" w:pos="709"/>
        </w:tabs>
        <w:autoSpaceDN w:val="0"/>
        <w:spacing w:after="0" w:line="240" w:lineRule="auto"/>
        <w:jc w:val="both"/>
        <w:rPr>
          <w:rFonts w:ascii="Times New Roman" w:eastAsia="Times New Roman" w:hAnsi="Times New Roman" w:cs="Times New Roman"/>
          <w:color w:val="000000" w:themeColor="text1"/>
          <w:sz w:val="22"/>
          <w:szCs w:val="22"/>
          <w:lang w:eastAsia="ar-SA"/>
        </w:rPr>
      </w:pPr>
      <w:r w:rsidRPr="004C30A1">
        <w:rPr>
          <w:rFonts w:ascii="Times New Roman" w:eastAsia="Times New Roman" w:hAnsi="Times New Roman" w:cs="Times New Roman"/>
          <w:sz w:val="22"/>
          <w:szCs w:val="22"/>
          <w:lang w:eastAsia="da-DK"/>
        </w:rPr>
        <w:t xml:space="preserve">Į </w:t>
      </w:r>
      <w:r w:rsidR="007C06F0" w:rsidRPr="004C30A1">
        <w:rPr>
          <w:rFonts w:ascii="Times New Roman" w:eastAsia="Times New Roman" w:hAnsi="Times New Roman" w:cs="Times New Roman"/>
          <w:sz w:val="22"/>
          <w:szCs w:val="22"/>
          <w:lang w:eastAsia="da-DK"/>
        </w:rPr>
        <w:t>P</w:t>
      </w:r>
      <w:r w:rsidRPr="004C30A1">
        <w:rPr>
          <w:rFonts w:ascii="Times New Roman" w:eastAsia="Times New Roman" w:hAnsi="Times New Roman" w:cs="Times New Roman"/>
          <w:sz w:val="22"/>
          <w:szCs w:val="22"/>
          <w:lang w:eastAsia="da-DK"/>
        </w:rPr>
        <w:t>rek</w:t>
      </w:r>
      <w:r w:rsidR="007C06F0" w:rsidRPr="004C30A1">
        <w:rPr>
          <w:rFonts w:ascii="Times New Roman" w:eastAsia="Times New Roman" w:hAnsi="Times New Roman" w:cs="Times New Roman"/>
          <w:sz w:val="22"/>
          <w:szCs w:val="22"/>
          <w:lang w:eastAsia="da-DK"/>
        </w:rPr>
        <w:t>ių</w:t>
      </w:r>
      <w:r w:rsidRPr="004C30A1">
        <w:rPr>
          <w:rFonts w:ascii="Times New Roman" w:eastAsia="Times New Roman" w:hAnsi="Times New Roman" w:cs="Times New Roman"/>
          <w:sz w:val="22"/>
          <w:szCs w:val="22"/>
          <w:lang w:eastAsia="da-DK"/>
        </w:rPr>
        <w:t xml:space="preserve"> kainą įskaitomi visi mokesčiai ir rinkliavos bei kitos išlaidos, susijusios su pirkimo sutarties vykdymu, transportavimo, transporto priemonės įregistravimo/išregistravimo ir kitos su </w:t>
      </w:r>
      <w:r w:rsidR="007C06F0" w:rsidRPr="004C30A1">
        <w:rPr>
          <w:rFonts w:ascii="Times New Roman" w:eastAsia="Times New Roman" w:hAnsi="Times New Roman" w:cs="Times New Roman"/>
          <w:sz w:val="22"/>
          <w:szCs w:val="22"/>
          <w:lang w:eastAsia="da-DK"/>
        </w:rPr>
        <w:t>P</w:t>
      </w:r>
      <w:r w:rsidRPr="004C30A1">
        <w:rPr>
          <w:rFonts w:ascii="Times New Roman" w:eastAsia="Times New Roman" w:hAnsi="Times New Roman" w:cs="Times New Roman"/>
          <w:sz w:val="22"/>
          <w:szCs w:val="22"/>
          <w:lang w:eastAsia="da-DK"/>
        </w:rPr>
        <w:t>rek</w:t>
      </w:r>
      <w:r w:rsidR="007C06F0" w:rsidRPr="004C30A1">
        <w:rPr>
          <w:rFonts w:ascii="Times New Roman" w:eastAsia="Times New Roman" w:hAnsi="Times New Roman" w:cs="Times New Roman"/>
          <w:sz w:val="22"/>
          <w:szCs w:val="22"/>
          <w:lang w:eastAsia="da-DK"/>
        </w:rPr>
        <w:t>ių</w:t>
      </w:r>
      <w:r w:rsidRPr="004C30A1">
        <w:rPr>
          <w:rFonts w:ascii="Times New Roman" w:eastAsia="Times New Roman" w:hAnsi="Times New Roman" w:cs="Times New Roman"/>
          <w:sz w:val="22"/>
          <w:szCs w:val="22"/>
          <w:lang w:eastAsia="da-DK"/>
        </w:rPr>
        <w:t xml:space="preserve"> tiekimu susijusios išlaidos, aptarnavimo garantiniu laikotarpiu išlaidos, visos su dokumentų, kurių reikalauja </w:t>
      </w:r>
      <w:r w:rsidR="00F9708B" w:rsidRPr="004C30A1">
        <w:rPr>
          <w:rFonts w:ascii="Times New Roman" w:eastAsia="Times New Roman" w:hAnsi="Times New Roman" w:cs="Times New Roman"/>
          <w:sz w:val="22"/>
          <w:szCs w:val="22"/>
          <w:lang w:eastAsia="da-DK"/>
        </w:rPr>
        <w:t>Perkančioji</w:t>
      </w:r>
      <w:r w:rsidRPr="004C30A1">
        <w:rPr>
          <w:rFonts w:ascii="Times New Roman" w:eastAsia="Times New Roman" w:hAnsi="Times New Roman" w:cs="Times New Roman"/>
          <w:sz w:val="22"/>
          <w:szCs w:val="22"/>
          <w:lang w:eastAsia="da-DK"/>
        </w:rPr>
        <w:t xml:space="preserve"> </w:t>
      </w:r>
      <w:r w:rsidR="00F9708B" w:rsidRPr="004C30A1">
        <w:rPr>
          <w:rFonts w:ascii="Times New Roman" w:eastAsia="Times New Roman" w:hAnsi="Times New Roman" w:cs="Times New Roman"/>
          <w:sz w:val="22"/>
          <w:szCs w:val="22"/>
          <w:lang w:eastAsia="da-DK"/>
        </w:rPr>
        <w:t>organizacija</w:t>
      </w:r>
      <w:r w:rsidRPr="004C30A1">
        <w:rPr>
          <w:rFonts w:ascii="Times New Roman" w:eastAsia="Times New Roman" w:hAnsi="Times New Roman" w:cs="Times New Roman"/>
          <w:sz w:val="22"/>
          <w:szCs w:val="22"/>
          <w:lang w:eastAsia="da-DK"/>
        </w:rPr>
        <w:t>, rengimu ir pateikimu</w:t>
      </w:r>
      <w:r w:rsidRPr="001022B9">
        <w:rPr>
          <w:rFonts w:ascii="Times New Roman" w:eastAsia="Times New Roman" w:hAnsi="Times New Roman" w:cs="Times New Roman"/>
          <w:sz w:val="22"/>
          <w:szCs w:val="22"/>
          <w:lang w:eastAsia="da-DK"/>
        </w:rPr>
        <w:t xml:space="preserve"> susijusios išlaidos, elektroninių sąskaitų teikimo išlaidos.</w:t>
      </w:r>
    </w:p>
    <w:p w14:paraId="79EDE917" w14:textId="78FA2FEC" w:rsidR="005B2241" w:rsidRPr="00ED65FD" w:rsidRDefault="005B2241" w:rsidP="007339B8">
      <w:pPr>
        <w:numPr>
          <w:ilvl w:val="2"/>
          <w:numId w:val="6"/>
        </w:numPr>
        <w:tabs>
          <w:tab w:val="left" w:pos="284"/>
          <w:tab w:val="left" w:pos="567"/>
          <w:tab w:val="left" w:pos="709"/>
        </w:tabs>
        <w:autoSpaceDN w:val="0"/>
        <w:spacing w:after="0" w:line="240" w:lineRule="auto"/>
        <w:jc w:val="both"/>
        <w:rPr>
          <w:rFonts w:ascii="Times New Roman" w:eastAsia="Times New Roman" w:hAnsi="Times New Roman" w:cs="Times New Roman"/>
          <w:b/>
          <w:bCs/>
          <w:color w:val="000000" w:themeColor="text1"/>
          <w:sz w:val="22"/>
          <w:szCs w:val="22"/>
          <w:lang w:eastAsia="ar-SA"/>
        </w:rPr>
      </w:pPr>
      <w:r w:rsidRPr="00ED65FD">
        <w:rPr>
          <w:rFonts w:ascii="Times New Roman" w:hAnsi="Times New Roman" w:cs="Times New Roman"/>
          <w:b/>
          <w:bCs/>
          <w:sz w:val="22"/>
          <w:szCs w:val="22"/>
        </w:rPr>
        <w:lastRenderedPageBreak/>
        <w:t xml:space="preserve">Tiekėjas </w:t>
      </w:r>
      <w:r w:rsidR="001B1905" w:rsidRPr="00ED65FD">
        <w:rPr>
          <w:rFonts w:ascii="Times New Roman" w:hAnsi="Times New Roman" w:cs="Times New Roman"/>
          <w:b/>
          <w:bCs/>
          <w:sz w:val="22"/>
          <w:szCs w:val="22"/>
        </w:rPr>
        <w:t xml:space="preserve">teikdamas pasiūlymą turi užpildyti </w:t>
      </w:r>
      <w:r w:rsidR="00CD5967" w:rsidRPr="00ED65FD">
        <w:rPr>
          <w:rFonts w:ascii="Times New Roman" w:hAnsi="Times New Roman" w:cs="Times New Roman"/>
          <w:b/>
          <w:bCs/>
          <w:sz w:val="22"/>
          <w:szCs w:val="22"/>
        </w:rPr>
        <w:t>Pasiūlymo</w:t>
      </w:r>
      <w:r w:rsidR="000E2F6C">
        <w:rPr>
          <w:rFonts w:ascii="Times New Roman" w:hAnsi="Times New Roman" w:cs="Times New Roman"/>
          <w:b/>
          <w:bCs/>
          <w:sz w:val="22"/>
          <w:szCs w:val="22"/>
        </w:rPr>
        <w:t xml:space="preserve"> formoje (pirkimo sąlygų 2</w:t>
      </w:r>
      <w:r w:rsidR="00CD5967" w:rsidRPr="00ED65FD">
        <w:rPr>
          <w:rFonts w:ascii="Times New Roman" w:hAnsi="Times New Roman" w:cs="Times New Roman"/>
          <w:b/>
          <w:bCs/>
          <w:sz w:val="22"/>
          <w:szCs w:val="22"/>
        </w:rPr>
        <w:t xml:space="preserve"> </w:t>
      </w:r>
      <w:r w:rsidR="000E2F6C">
        <w:rPr>
          <w:rFonts w:ascii="Times New Roman" w:hAnsi="Times New Roman" w:cs="Times New Roman"/>
          <w:b/>
          <w:bCs/>
          <w:sz w:val="22"/>
          <w:szCs w:val="22"/>
        </w:rPr>
        <w:t xml:space="preserve">priedas) </w:t>
      </w:r>
      <w:r w:rsidR="00CD5967" w:rsidRPr="00ED65FD">
        <w:rPr>
          <w:rFonts w:ascii="Times New Roman" w:hAnsi="Times New Roman" w:cs="Times New Roman"/>
          <w:b/>
          <w:bCs/>
          <w:sz w:val="22"/>
          <w:szCs w:val="22"/>
        </w:rPr>
        <w:t xml:space="preserve">pateiktą </w:t>
      </w:r>
      <w:r w:rsidR="00D63085">
        <w:rPr>
          <w:rFonts w:ascii="Times New Roman" w:hAnsi="Times New Roman" w:cs="Times New Roman"/>
          <w:b/>
          <w:bCs/>
          <w:sz w:val="22"/>
          <w:szCs w:val="22"/>
          <w:lang w:val="en-US"/>
        </w:rPr>
        <w:t xml:space="preserve">6.9. p. </w:t>
      </w:r>
      <w:r w:rsidR="007C06F0" w:rsidRPr="00ED65FD">
        <w:rPr>
          <w:rFonts w:ascii="Times New Roman" w:hAnsi="Times New Roman" w:cs="Times New Roman"/>
          <w:b/>
          <w:bCs/>
          <w:sz w:val="22"/>
          <w:szCs w:val="22"/>
        </w:rPr>
        <w:t>P</w:t>
      </w:r>
      <w:r w:rsidR="00CD5967" w:rsidRPr="00ED65FD">
        <w:rPr>
          <w:rFonts w:ascii="Times New Roman" w:hAnsi="Times New Roman" w:cs="Times New Roman"/>
          <w:b/>
          <w:bCs/>
          <w:sz w:val="22"/>
          <w:szCs w:val="22"/>
        </w:rPr>
        <w:t>rekių atitikties lentelę</w:t>
      </w:r>
      <w:r w:rsidRPr="00ED65FD">
        <w:rPr>
          <w:rFonts w:ascii="Times New Roman" w:hAnsi="Times New Roman" w:cs="Times New Roman"/>
          <w:b/>
          <w:bCs/>
          <w:sz w:val="22"/>
          <w:szCs w:val="22"/>
        </w:rPr>
        <w:t xml:space="preserve"> ir pateikti įrodančius dokumentus, patvirtinančius </w:t>
      </w:r>
      <w:r w:rsidR="007C06F0" w:rsidRPr="00ED65FD">
        <w:rPr>
          <w:rFonts w:ascii="Times New Roman" w:hAnsi="Times New Roman" w:cs="Times New Roman"/>
          <w:b/>
          <w:bCs/>
          <w:sz w:val="22"/>
          <w:szCs w:val="22"/>
        </w:rPr>
        <w:t>P</w:t>
      </w:r>
      <w:r w:rsidRPr="00ED65FD">
        <w:rPr>
          <w:rFonts w:ascii="Times New Roman" w:hAnsi="Times New Roman" w:cs="Times New Roman"/>
          <w:b/>
          <w:bCs/>
          <w:sz w:val="22"/>
          <w:szCs w:val="22"/>
        </w:rPr>
        <w:t>rek</w:t>
      </w:r>
      <w:r w:rsidR="007C06F0" w:rsidRPr="00ED65FD">
        <w:rPr>
          <w:rFonts w:ascii="Times New Roman" w:hAnsi="Times New Roman" w:cs="Times New Roman"/>
          <w:b/>
          <w:bCs/>
          <w:sz w:val="22"/>
          <w:szCs w:val="22"/>
        </w:rPr>
        <w:t>ių</w:t>
      </w:r>
      <w:r w:rsidRPr="00ED65FD">
        <w:rPr>
          <w:rFonts w:ascii="Times New Roman" w:hAnsi="Times New Roman" w:cs="Times New Roman"/>
          <w:b/>
          <w:bCs/>
          <w:sz w:val="22"/>
          <w:szCs w:val="22"/>
        </w:rPr>
        <w:t xml:space="preserve"> atitikimą pirkimo sąlygų techninėje specifikacijoje nurodytiems reikalavimams.</w:t>
      </w:r>
    </w:p>
    <w:p w14:paraId="37141F5A" w14:textId="77777777" w:rsidR="00E47C13" w:rsidRDefault="005753D8" w:rsidP="003F38C5">
      <w:pPr>
        <w:jc w:val="both"/>
        <w:rPr>
          <w:rFonts w:ascii="Times New Roman" w:hAnsi="Times New Roman" w:cs="Times New Roman"/>
          <w:b/>
          <w:sz w:val="24"/>
          <w:szCs w:val="24"/>
        </w:rPr>
      </w:pPr>
      <w:r>
        <w:rPr>
          <w:rFonts w:ascii="Times New Roman" w:hAnsi="Times New Roman" w:cs="Times New Roman"/>
          <w:b/>
          <w:sz w:val="24"/>
          <w:szCs w:val="24"/>
        </w:rPr>
        <w:t xml:space="preserve">  </w:t>
      </w:r>
      <w:r w:rsidR="00E47C13">
        <w:rPr>
          <w:rFonts w:ascii="Times New Roman" w:hAnsi="Times New Roman" w:cs="Times New Roman"/>
          <w:b/>
          <w:sz w:val="24"/>
          <w:szCs w:val="24"/>
        </w:rPr>
        <w:t xml:space="preserve">                               </w:t>
      </w:r>
    </w:p>
    <w:p w14:paraId="1A038D40" w14:textId="70DC56A6" w:rsidR="003F38C5" w:rsidRPr="00FF538A" w:rsidRDefault="0082722A" w:rsidP="003F38C5">
      <w:pPr>
        <w:jc w:val="both"/>
        <w:rPr>
          <w:rFonts w:ascii="Times New Roman" w:hAnsi="Times New Roman" w:cs="Times New Roman"/>
          <w:sz w:val="24"/>
          <w:szCs w:val="24"/>
        </w:rPr>
      </w:pPr>
      <w:r>
        <w:rPr>
          <w:rFonts w:ascii="Times New Roman" w:hAnsi="Times New Roman" w:cs="Times New Roman"/>
          <w:b/>
          <w:sz w:val="24"/>
          <w:szCs w:val="24"/>
        </w:rPr>
        <w:t xml:space="preserve">  </w:t>
      </w:r>
      <w:r w:rsidR="00ED7964">
        <w:rPr>
          <w:rFonts w:ascii="Times New Roman" w:hAnsi="Times New Roman" w:cs="Times New Roman"/>
          <w:b/>
          <w:sz w:val="24"/>
          <w:szCs w:val="24"/>
        </w:rPr>
        <w:t>Automobilio techninė specifikacija</w:t>
      </w:r>
      <w:r w:rsidR="00CD5967">
        <w:rPr>
          <w:rFonts w:ascii="Times New Roman" w:hAnsi="Times New Roman" w:cs="Times New Roman"/>
          <w:b/>
          <w:sz w:val="24"/>
          <w:szCs w:val="24"/>
        </w:rPr>
        <w:t>:</w:t>
      </w:r>
      <w:r w:rsidR="00E47C13">
        <w:rPr>
          <w:rFonts w:ascii="Times New Roman" w:hAnsi="Times New Roman" w:cs="Times New Roman"/>
          <w:b/>
          <w:sz w:val="24"/>
          <w:szCs w:val="24"/>
        </w:rPr>
        <w:t xml:space="preserve">                           </w:t>
      </w:r>
      <w:r w:rsidR="00ED7964">
        <w:rPr>
          <w:rFonts w:ascii="Times New Roman" w:hAnsi="Times New Roman" w:cs="Times New Roman"/>
          <w:b/>
          <w:sz w:val="24"/>
          <w:szCs w:val="24"/>
        </w:rPr>
        <w:t xml:space="preserve">   </w:t>
      </w:r>
      <w:r w:rsidR="00E47C13">
        <w:rPr>
          <w:rFonts w:ascii="Times New Roman" w:hAnsi="Times New Roman" w:cs="Times New Roman"/>
          <w:b/>
          <w:sz w:val="24"/>
          <w:szCs w:val="24"/>
        </w:rPr>
        <w:t xml:space="preserve">                                          </w:t>
      </w:r>
      <w:r w:rsidR="00FF538A">
        <w:rPr>
          <w:rFonts w:ascii="Times New Roman" w:hAnsi="Times New Roman" w:cs="Times New Roman"/>
          <w:b/>
          <w:sz w:val="24"/>
          <w:szCs w:val="24"/>
        </w:rPr>
        <w:t xml:space="preserve">      </w:t>
      </w:r>
      <w:r w:rsidR="00E47C13" w:rsidRPr="00FF538A">
        <w:rPr>
          <w:rFonts w:ascii="Times New Roman" w:hAnsi="Times New Roman" w:cs="Times New Roman"/>
          <w:sz w:val="24"/>
          <w:szCs w:val="24"/>
        </w:rPr>
        <w:t>Lentelė Nr.1</w:t>
      </w:r>
    </w:p>
    <w:tbl>
      <w:tblPr>
        <w:tblW w:w="4863"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25"/>
        <w:gridCol w:w="2878"/>
        <w:gridCol w:w="6236"/>
      </w:tblGrid>
      <w:tr w:rsidR="003F38C5" w:rsidRPr="005226FE" w14:paraId="5EA0CE08" w14:textId="77777777" w:rsidTr="007E5529">
        <w:trPr>
          <w:trHeight w:val="345"/>
        </w:trPr>
        <w:tc>
          <w:tcPr>
            <w:tcW w:w="272" w:type="pct"/>
          </w:tcPr>
          <w:p w14:paraId="154E83A7" w14:textId="77777777" w:rsidR="003F38C5" w:rsidRPr="007B012B" w:rsidRDefault="003F38C5" w:rsidP="008F262B">
            <w:pPr>
              <w:spacing w:after="0" w:line="240" w:lineRule="auto"/>
              <w:rPr>
                <w:rFonts w:ascii="Times New Roman" w:eastAsia="Calibri" w:hAnsi="Times New Roman" w:cs="Times New Roman"/>
                <w:b/>
                <w:sz w:val="22"/>
                <w:szCs w:val="22"/>
                <w:lang w:eastAsia="en-US"/>
              </w:rPr>
            </w:pPr>
            <w:bookmarkStart w:id="1" w:name="_Hlk172751766"/>
            <w:r w:rsidRPr="007B012B">
              <w:rPr>
                <w:rFonts w:ascii="Times New Roman" w:eastAsia="Calibri" w:hAnsi="Times New Roman" w:cs="Times New Roman"/>
                <w:b/>
                <w:sz w:val="22"/>
                <w:szCs w:val="22"/>
                <w:lang w:eastAsia="en-US"/>
              </w:rPr>
              <w:t>Eil. Nr.</w:t>
            </w:r>
          </w:p>
        </w:tc>
        <w:tc>
          <w:tcPr>
            <w:tcW w:w="1493" w:type="pct"/>
            <w:vAlign w:val="center"/>
          </w:tcPr>
          <w:p w14:paraId="001D6860" w14:textId="77777777" w:rsidR="003F38C5" w:rsidRPr="007B012B" w:rsidRDefault="003F38C5" w:rsidP="008F262B">
            <w:pPr>
              <w:spacing w:after="0" w:line="240" w:lineRule="auto"/>
              <w:jc w:val="center"/>
              <w:rPr>
                <w:rFonts w:ascii="Times New Roman" w:eastAsia="Calibri" w:hAnsi="Times New Roman" w:cs="Times New Roman"/>
                <w:b/>
                <w:sz w:val="22"/>
                <w:szCs w:val="22"/>
                <w:lang w:eastAsia="en-US"/>
              </w:rPr>
            </w:pPr>
            <w:r w:rsidRPr="007B012B">
              <w:rPr>
                <w:rFonts w:ascii="Times New Roman" w:eastAsia="Calibri" w:hAnsi="Times New Roman" w:cs="Times New Roman"/>
                <w:b/>
                <w:sz w:val="22"/>
                <w:szCs w:val="22"/>
                <w:lang w:eastAsia="en-US"/>
              </w:rPr>
              <w:t>Savybė</w:t>
            </w:r>
          </w:p>
        </w:tc>
        <w:tc>
          <w:tcPr>
            <w:tcW w:w="3235" w:type="pct"/>
            <w:vAlign w:val="center"/>
          </w:tcPr>
          <w:p w14:paraId="0339E207" w14:textId="77777777" w:rsidR="003F38C5" w:rsidRPr="007B012B" w:rsidRDefault="003F38C5" w:rsidP="008F262B">
            <w:pPr>
              <w:spacing w:after="0" w:line="240" w:lineRule="auto"/>
              <w:jc w:val="center"/>
              <w:rPr>
                <w:rFonts w:ascii="Times New Roman" w:eastAsia="Calibri" w:hAnsi="Times New Roman" w:cs="Times New Roman"/>
                <w:b/>
                <w:sz w:val="22"/>
                <w:szCs w:val="22"/>
                <w:lang w:eastAsia="en-US"/>
              </w:rPr>
            </w:pPr>
            <w:r w:rsidRPr="007B012B">
              <w:rPr>
                <w:rFonts w:ascii="Times New Roman" w:eastAsia="Calibri" w:hAnsi="Times New Roman" w:cs="Times New Roman"/>
                <w:b/>
                <w:sz w:val="22"/>
                <w:szCs w:val="22"/>
                <w:lang w:eastAsia="en-US"/>
              </w:rPr>
              <w:t>Reikalavimai</w:t>
            </w:r>
          </w:p>
        </w:tc>
      </w:tr>
      <w:tr w:rsidR="003F38C5" w:rsidRPr="005226FE" w14:paraId="3BF5B173" w14:textId="77777777" w:rsidTr="007E5529">
        <w:trPr>
          <w:trHeight w:val="345"/>
        </w:trPr>
        <w:tc>
          <w:tcPr>
            <w:tcW w:w="5000" w:type="pct"/>
            <w:gridSpan w:val="3"/>
            <w:shd w:val="clear" w:color="auto" w:fill="D9D9D9" w:themeFill="background1" w:themeFillShade="D9"/>
          </w:tcPr>
          <w:p w14:paraId="5A0CE68E" w14:textId="77777777" w:rsidR="003F38C5" w:rsidRPr="007B012B" w:rsidRDefault="003F38C5" w:rsidP="008F262B">
            <w:pPr>
              <w:spacing w:after="0" w:line="240" w:lineRule="auto"/>
              <w:jc w:val="both"/>
              <w:rPr>
                <w:rFonts w:ascii="Times New Roman" w:eastAsia="Calibri" w:hAnsi="Times New Roman" w:cs="Times New Roman"/>
                <w:b/>
                <w:sz w:val="22"/>
                <w:szCs w:val="22"/>
                <w:lang w:eastAsia="en-US"/>
              </w:rPr>
            </w:pPr>
            <w:r w:rsidRPr="007B012B">
              <w:rPr>
                <w:rFonts w:ascii="Times New Roman" w:eastAsia="Calibri" w:hAnsi="Times New Roman" w:cs="Times New Roman"/>
                <w:b/>
                <w:sz w:val="22"/>
                <w:szCs w:val="22"/>
                <w:lang w:eastAsia="en-US"/>
              </w:rPr>
              <w:t>1. Bendri reikalavimai automobiliui:</w:t>
            </w:r>
          </w:p>
        </w:tc>
      </w:tr>
      <w:tr w:rsidR="003F38C5" w:rsidRPr="002D4F16" w14:paraId="7C9418B8" w14:textId="77777777" w:rsidTr="007E5529">
        <w:tc>
          <w:tcPr>
            <w:tcW w:w="272" w:type="pct"/>
          </w:tcPr>
          <w:p w14:paraId="5BA556C7" w14:textId="77777777" w:rsidR="003F38C5" w:rsidRPr="002D4F16" w:rsidRDefault="003F38C5"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1.1</w:t>
            </w:r>
          </w:p>
        </w:tc>
        <w:tc>
          <w:tcPr>
            <w:tcW w:w="1493" w:type="pct"/>
          </w:tcPr>
          <w:p w14:paraId="70FEED80" w14:textId="7BE7C099" w:rsidR="003F38C5" w:rsidRPr="002D4F16" w:rsidRDefault="009967E7" w:rsidP="008F262B">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Klasė (tipas)</w:t>
            </w:r>
          </w:p>
        </w:tc>
        <w:tc>
          <w:tcPr>
            <w:tcW w:w="3235" w:type="pct"/>
          </w:tcPr>
          <w:p w14:paraId="7EEA4633" w14:textId="0EB39AAC" w:rsidR="003F38C5" w:rsidRPr="002D4F16" w:rsidRDefault="00D1293D"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Lengvasis a</w:t>
            </w:r>
            <w:r w:rsidR="003F38C5" w:rsidRPr="002D4F16">
              <w:rPr>
                <w:rFonts w:ascii="Times New Roman" w:eastAsia="Calibri" w:hAnsi="Times New Roman" w:cs="Times New Roman"/>
                <w:sz w:val="22"/>
                <w:szCs w:val="22"/>
                <w:lang w:eastAsia="en-US"/>
              </w:rPr>
              <w:t>utomobilis – M1</w:t>
            </w:r>
            <w:r w:rsidR="001810F8" w:rsidRPr="002D4F16">
              <w:rPr>
                <w:rFonts w:ascii="Times New Roman" w:eastAsia="Calibri" w:hAnsi="Times New Roman" w:cs="Times New Roman"/>
                <w:sz w:val="22"/>
                <w:szCs w:val="22"/>
                <w:lang w:eastAsia="en-US"/>
              </w:rPr>
              <w:t xml:space="preserve"> klasė</w:t>
            </w:r>
            <w:r w:rsidR="003F38C5" w:rsidRPr="002D4F16">
              <w:rPr>
                <w:rFonts w:ascii="Times New Roman" w:eastAsia="Calibri" w:hAnsi="Times New Roman" w:cs="Times New Roman"/>
                <w:sz w:val="22"/>
                <w:szCs w:val="22"/>
                <w:lang w:eastAsia="en-US"/>
              </w:rPr>
              <w:t>.</w:t>
            </w:r>
          </w:p>
        </w:tc>
      </w:tr>
      <w:tr w:rsidR="003F38C5" w:rsidRPr="002D4F16" w14:paraId="2976DDFB" w14:textId="77777777" w:rsidTr="007E5529">
        <w:tc>
          <w:tcPr>
            <w:tcW w:w="272" w:type="pct"/>
          </w:tcPr>
          <w:p w14:paraId="58855755" w14:textId="77777777" w:rsidR="003F38C5" w:rsidRPr="002D4F16" w:rsidRDefault="003F38C5"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1.2</w:t>
            </w:r>
          </w:p>
        </w:tc>
        <w:tc>
          <w:tcPr>
            <w:tcW w:w="1493" w:type="pct"/>
          </w:tcPr>
          <w:p w14:paraId="0E7447E6" w14:textId="77777777" w:rsidR="003F38C5" w:rsidRPr="002D4F16" w:rsidRDefault="003F38C5"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Automobilių skaičius</w:t>
            </w:r>
          </w:p>
        </w:tc>
        <w:tc>
          <w:tcPr>
            <w:tcW w:w="3235" w:type="pct"/>
          </w:tcPr>
          <w:p w14:paraId="1DF70B3D" w14:textId="0A2FEC83" w:rsidR="003F38C5" w:rsidRPr="002D4F16" w:rsidRDefault="00ED7964"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1</w:t>
            </w:r>
            <w:r w:rsidR="003F38C5" w:rsidRPr="002D4F16">
              <w:rPr>
                <w:rFonts w:ascii="Times New Roman" w:eastAsia="Calibri" w:hAnsi="Times New Roman" w:cs="Times New Roman"/>
                <w:sz w:val="22"/>
                <w:szCs w:val="22"/>
                <w:lang w:eastAsia="en-US"/>
              </w:rPr>
              <w:t xml:space="preserve"> vnt.</w:t>
            </w:r>
          </w:p>
        </w:tc>
      </w:tr>
      <w:tr w:rsidR="003F38C5" w:rsidRPr="002D4F16" w14:paraId="422790EF" w14:textId="77777777" w:rsidTr="007E5529">
        <w:tc>
          <w:tcPr>
            <w:tcW w:w="272" w:type="pct"/>
          </w:tcPr>
          <w:p w14:paraId="502EB036" w14:textId="77777777" w:rsidR="003F38C5" w:rsidRPr="002D4F16" w:rsidRDefault="003F38C5"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1.3</w:t>
            </w:r>
          </w:p>
        </w:tc>
        <w:tc>
          <w:tcPr>
            <w:tcW w:w="1493" w:type="pct"/>
          </w:tcPr>
          <w:p w14:paraId="2A2AF324" w14:textId="77777777" w:rsidR="003F38C5" w:rsidRPr="002D4F16" w:rsidRDefault="003F38C5"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Pagaminimo metai</w:t>
            </w:r>
          </w:p>
        </w:tc>
        <w:tc>
          <w:tcPr>
            <w:tcW w:w="3235" w:type="pct"/>
          </w:tcPr>
          <w:p w14:paraId="4CBE78A8" w14:textId="20B5F3D1" w:rsidR="003F38C5" w:rsidRPr="002D4F16" w:rsidRDefault="003F38C5" w:rsidP="009967E7">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Automobilis pagamintas ne anksčiau kaip 202</w:t>
            </w:r>
            <w:r w:rsidR="00ED7964" w:rsidRPr="002D4F16">
              <w:rPr>
                <w:rFonts w:ascii="Times New Roman" w:eastAsia="Calibri" w:hAnsi="Times New Roman" w:cs="Times New Roman"/>
                <w:sz w:val="22"/>
                <w:szCs w:val="22"/>
                <w:lang w:eastAsia="en-US"/>
              </w:rPr>
              <w:t>4</w:t>
            </w:r>
            <w:r w:rsidRPr="002D4F16">
              <w:rPr>
                <w:rFonts w:ascii="Times New Roman" w:eastAsia="Calibri" w:hAnsi="Times New Roman" w:cs="Times New Roman"/>
                <w:sz w:val="22"/>
                <w:szCs w:val="22"/>
                <w:lang w:eastAsia="en-US"/>
              </w:rPr>
              <w:t xml:space="preserve"> metais, </w:t>
            </w:r>
            <w:r w:rsidR="009967E7" w:rsidRPr="009967E7">
              <w:rPr>
                <w:rFonts w:ascii="Times New Roman" w:eastAsia="Calibri" w:hAnsi="Times New Roman" w:cs="Times New Roman"/>
                <w:sz w:val="22"/>
                <w:szCs w:val="22"/>
                <w:lang w:eastAsia="en-US"/>
              </w:rPr>
              <w:t>turi būti naujas, neeksploatuotas, t. y. viešajame eisme</w:t>
            </w:r>
            <w:r w:rsidR="004C30A1">
              <w:rPr>
                <w:rFonts w:ascii="Times New Roman" w:eastAsia="Calibri" w:hAnsi="Times New Roman" w:cs="Times New Roman"/>
                <w:sz w:val="22"/>
                <w:szCs w:val="22"/>
                <w:lang w:eastAsia="en-US"/>
              </w:rPr>
              <w:t xml:space="preserve"> </w:t>
            </w:r>
            <w:r w:rsidR="009967E7" w:rsidRPr="009967E7">
              <w:rPr>
                <w:rFonts w:ascii="Times New Roman" w:eastAsia="Calibri" w:hAnsi="Times New Roman" w:cs="Times New Roman"/>
                <w:sz w:val="22"/>
                <w:szCs w:val="22"/>
                <w:lang w:eastAsia="en-US"/>
              </w:rPr>
              <w:t>nedalyvavęs automobilis</w:t>
            </w:r>
          </w:p>
        </w:tc>
      </w:tr>
      <w:tr w:rsidR="003F38C5" w:rsidRPr="002D4F16" w14:paraId="761C5820" w14:textId="77777777" w:rsidTr="007E5529">
        <w:tc>
          <w:tcPr>
            <w:tcW w:w="272" w:type="pct"/>
            <w:shd w:val="clear" w:color="auto" w:fill="auto"/>
          </w:tcPr>
          <w:p w14:paraId="02EFFABE" w14:textId="77777777" w:rsidR="003F38C5" w:rsidRPr="002D4F16" w:rsidRDefault="003F38C5"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1.4</w:t>
            </w:r>
          </w:p>
        </w:tc>
        <w:tc>
          <w:tcPr>
            <w:tcW w:w="1493" w:type="pct"/>
            <w:shd w:val="clear" w:color="auto" w:fill="auto"/>
          </w:tcPr>
          <w:p w14:paraId="4B72FD4D" w14:textId="77777777" w:rsidR="003F38C5" w:rsidRPr="002D4F16" w:rsidRDefault="003F38C5"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Vairo padėtis</w:t>
            </w:r>
          </w:p>
        </w:tc>
        <w:tc>
          <w:tcPr>
            <w:tcW w:w="3235" w:type="pct"/>
            <w:shd w:val="clear" w:color="auto" w:fill="auto"/>
          </w:tcPr>
          <w:p w14:paraId="156C483F" w14:textId="7F575F6E" w:rsidR="003F38C5" w:rsidRPr="002D4F16" w:rsidRDefault="003F38C5"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Kairėje</w:t>
            </w:r>
          </w:p>
        </w:tc>
      </w:tr>
      <w:tr w:rsidR="003F38C5" w:rsidRPr="002D4F16" w14:paraId="61329072" w14:textId="77777777" w:rsidTr="007E5529">
        <w:tc>
          <w:tcPr>
            <w:tcW w:w="272" w:type="pct"/>
            <w:shd w:val="clear" w:color="auto" w:fill="auto"/>
          </w:tcPr>
          <w:p w14:paraId="386DA927" w14:textId="77777777" w:rsidR="003F38C5" w:rsidRPr="002D4F16" w:rsidRDefault="003F38C5"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1.5</w:t>
            </w:r>
          </w:p>
        </w:tc>
        <w:tc>
          <w:tcPr>
            <w:tcW w:w="1493" w:type="pct"/>
            <w:shd w:val="clear" w:color="auto" w:fill="auto"/>
          </w:tcPr>
          <w:p w14:paraId="61FF1BCD" w14:textId="77777777" w:rsidR="003F38C5" w:rsidRPr="00A621C3" w:rsidRDefault="003F38C5" w:rsidP="008F262B">
            <w:pPr>
              <w:spacing w:after="0" w:line="240" w:lineRule="auto"/>
              <w:jc w:val="both"/>
              <w:rPr>
                <w:rFonts w:ascii="Times New Roman" w:eastAsia="Calibri" w:hAnsi="Times New Roman" w:cs="Times New Roman"/>
                <w:sz w:val="22"/>
                <w:szCs w:val="22"/>
                <w:lang w:eastAsia="en-US"/>
              </w:rPr>
            </w:pPr>
            <w:r w:rsidRPr="00A621C3">
              <w:rPr>
                <w:rFonts w:ascii="Times New Roman" w:eastAsia="Calibri" w:hAnsi="Times New Roman" w:cs="Times New Roman"/>
                <w:sz w:val="22"/>
                <w:szCs w:val="22"/>
                <w:lang w:eastAsia="en-US"/>
              </w:rPr>
              <w:t>Rida</w:t>
            </w:r>
          </w:p>
        </w:tc>
        <w:tc>
          <w:tcPr>
            <w:tcW w:w="3235" w:type="pct"/>
            <w:shd w:val="clear" w:color="auto" w:fill="auto"/>
          </w:tcPr>
          <w:p w14:paraId="12DA7120" w14:textId="77777777" w:rsidR="003F38C5" w:rsidRPr="00A621C3" w:rsidRDefault="003F38C5" w:rsidP="008F262B">
            <w:pPr>
              <w:spacing w:after="0" w:line="240" w:lineRule="auto"/>
              <w:jc w:val="both"/>
              <w:rPr>
                <w:rFonts w:ascii="Times New Roman" w:eastAsia="Calibri" w:hAnsi="Times New Roman" w:cs="Times New Roman"/>
                <w:sz w:val="22"/>
                <w:szCs w:val="22"/>
                <w:lang w:eastAsia="en-US"/>
              </w:rPr>
            </w:pPr>
            <w:r w:rsidRPr="00A621C3">
              <w:rPr>
                <w:rFonts w:ascii="Times New Roman" w:eastAsia="Calibri" w:hAnsi="Times New Roman" w:cs="Times New Roman"/>
                <w:sz w:val="22"/>
                <w:szCs w:val="22"/>
                <w:lang w:eastAsia="en-US"/>
              </w:rPr>
              <w:t>Ne daugiau kaip 100 km.</w:t>
            </w:r>
          </w:p>
        </w:tc>
      </w:tr>
      <w:tr w:rsidR="003F38C5" w:rsidRPr="002D4F16" w14:paraId="51AAD145" w14:textId="77777777" w:rsidTr="007E5529">
        <w:trPr>
          <w:trHeight w:val="1051"/>
        </w:trPr>
        <w:tc>
          <w:tcPr>
            <w:tcW w:w="272" w:type="pct"/>
          </w:tcPr>
          <w:p w14:paraId="6BDC4B9D" w14:textId="77777777" w:rsidR="003F38C5" w:rsidRPr="002D4F16" w:rsidRDefault="003F38C5"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1.6</w:t>
            </w:r>
          </w:p>
        </w:tc>
        <w:tc>
          <w:tcPr>
            <w:tcW w:w="1493" w:type="pct"/>
          </w:tcPr>
          <w:p w14:paraId="7D4DBCF1" w14:textId="77777777" w:rsidR="003F38C5" w:rsidRPr="002D4F16" w:rsidRDefault="003F38C5"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Automobilio atitikimas techniniams reikalavimams dėl transporto priemonės tipo</w:t>
            </w:r>
          </w:p>
        </w:tc>
        <w:tc>
          <w:tcPr>
            <w:tcW w:w="3235" w:type="pct"/>
          </w:tcPr>
          <w:p w14:paraId="2A5673F2" w14:textId="5193732A" w:rsidR="003F38C5" w:rsidRPr="002D4F16" w:rsidRDefault="003F38C5"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Turi atitikti techninius reikalavimus, patvirtintus Valstybinės kelių transporto inspekcijos prie Susisiekimo ministerijos įsakymu „Dėl techninių reikalavimų nacionaliniam transporto priemonių tipui patvirtinti“</w:t>
            </w:r>
          </w:p>
        </w:tc>
      </w:tr>
      <w:tr w:rsidR="003F38C5" w:rsidRPr="002D4F16" w14:paraId="6427FB53" w14:textId="77777777" w:rsidTr="007E5529">
        <w:tc>
          <w:tcPr>
            <w:tcW w:w="272" w:type="pct"/>
          </w:tcPr>
          <w:p w14:paraId="212B3369" w14:textId="77777777" w:rsidR="003F38C5" w:rsidRPr="002D4F16" w:rsidRDefault="003F38C5" w:rsidP="008F262B">
            <w:pPr>
              <w:spacing w:after="0" w:line="240" w:lineRule="auto"/>
              <w:jc w:val="both"/>
              <w:rPr>
                <w:rFonts w:ascii="Times New Roman" w:eastAsia="Calibri" w:hAnsi="Times New Roman" w:cs="Times New Roman"/>
                <w:sz w:val="22"/>
                <w:szCs w:val="22"/>
                <w:lang w:val="en-US" w:eastAsia="en-US"/>
              </w:rPr>
            </w:pPr>
            <w:r w:rsidRPr="002D4F16">
              <w:rPr>
                <w:rFonts w:ascii="Times New Roman" w:eastAsia="Calibri" w:hAnsi="Times New Roman" w:cs="Times New Roman"/>
                <w:sz w:val="22"/>
                <w:szCs w:val="22"/>
                <w:lang w:eastAsia="en-US"/>
              </w:rPr>
              <w:t>1.</w:t>
            </w:r>
            <w:r w:rsidRPr="002D4F16">
              <w:rPr>
                <w:rFonts w:ascii="Times New Roman" w:eastAsia="Calibri" w:hAnsi="Times New Roman" w:cs="Times New Roman"/>
                <w:sz w:val="22"/>
                <w:szCs w:val="22"/>
                <w:lang w:val="en-US" w:eastAsia="en-US"/>
              </w:rPr>
              <w:t>7</w:t>
            </w:r>
          </w:p>
        </w:tc>
        <w:tc>
          <w:tcPr>
            <w:tcW w:w="1493" w:type="pct"/>
          </w:tcPr>
          <w:p w14:paraId="116019D7" w14:textId="77777777" w:rsidR="003F38C5" w:rsidRPr="002D4F16" w:rsidRDefault="003F38C5"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Spalva</w:t>
            </w:r>
          </w:p>
        </w:tc>
        <w:tc>
          <w:tcPr>
            <w:tcW w:w="3235" w:type="pct"/>
          </w:tcPr>
          <w:p w14:paraId="2ECC06A7" w14:textId="13C6C02C" w:rsidR="003F38C5" w:rsidRPr="002D4F16" w:rsidRDefault="00322150" w:rsidP="008F262B">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Bet kokia</w:t>
            </w:r>
          </w:p>
        </w:tc>
      </w:tr>
      <w:tr w:rsidR="00FA1E68" w:rsidRPr="002D4F16" w14:paraId="0C9D2F36" w14:textId="77777777" w:rsidTr="007E5529">
        <w:tc>
          <w:tcPr>
            <w:tcW w:w="272" w:type="pct"/>
          </w:tcPr>
          <w:p w14:paraId="50B1948A" w14:textId="44FBB0CA" w:rsidR="00FA1E68" w:rsidRPr="002D4F16" w:rsidRDefault="00FA1E68" w:rsidP="008F262B">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1.8</w:t>
            </w:r>
          </w:p>
        </w:tc>
        <w:tc>
          <w:tcPr>
            <w:tcW w:w="1493" w:type="pct"/>
          </w:tcPr>
          <w:p w14:paraId="479C4FB8" w14:textId="0AC604A4" w:rsidR="00FA1E68" w:rsidRPr="002D4F16" w:rsidRDefault="00FA1E68" w:rsidP="008F262B">
            <w:pPr>
              <w:spacing w:after="0" w:line="240" w:lineRule="auto"/>
              <w:jc w:val="both"/>
              <w:rPr>
                <w:rFonts w:ascii="Times New Roman" w:eastAsia="Calibri" w:hAnsi="Times New Roman" w:cs="Times New Roman"/>
                <w:sz w:val="22"/>
                <w:szCs w:val="22"/>
                <w:lang w:eastAsia="en-US"/>
              </w:rPr>
            </w:pPr>
            <w:r w:rsidRPr="00FA1E68">
              <w:rPr>
                <w:rFonts w:ascii="Times New Roman" w:eastAsia="Calibri" w:hAnsi="Times New Roman" w:cs="Times New Roman"/>
                <w:sz w:val="22"/>
                <w:szCs w:val="22"/>
                <w:lang w:eastAsia="en-US"/>
              </w:rPr>
              <w:t>Automobilio išorės</w:t>
            </w:r>
            <w:r>
              <w:rPr>
                <w:rFonts w:ascii="Times New Roman" w:eastAsia="Calibri" w:hAnsi="Times New Roman" w:cs="Times New Roman"/>
                <w:sz w:val="22"/>
                <w:szCs w:val="22"/>
                <w:lang w:eastAsia="en-US"/>
              </w:rPr>
              <w:t xml:space="preserve"> bendra</w:t>
            </w:r>
            <w:r w:rsidRPr="00FA1E68">
              <w:rPr>
                <w:rFonts w:ascii="Times New Roman" w:eastAsia="Calibri" w:hAnsi="Times New Roman" w:cs="Times New Roman"/>
                <w:sz w:val="22"/>
                <w:szCs w:val="22"/>
                <w:lang w:eastAsia="en-US"/>
              </w:rPr>
              <w:t xml:space="preserve"> ilgis</w:t>
            </w:r>
          </w:p>
        </w:tc>
        <w:tc>
          <w:tcPr>
            <w:tcW w:w="3235" w:type="pct"/>
          </w:tcPr>
          <w:p w14:paraId="52AB31AA" w14:textId="292A09A7" w:rsidR="00FA1E68" w:rsidRDefault="00FA1E68" w:rsidP="008F262B">
            <w:pPr>
              <w:spacing w:after="0" w:line="240" w:lineRule="auto"/>
              <w:jc w:val="both"/>
              <w:rPr>
                <w:rFonts w:ascii="Times New Roman" w:eastAsia="Calibri" w:hAnsi="Times New Roman" w:cs="Times New Roman"/>
                <w:sz w:val="22"/>
                <w:szCs w:val="22"/>
                <w:lang w:eastAsia="en-US"/>
              </w:rPr>
            </w:pPr>
            <w:r w:rsidRPr="00FA1E68">
              <w:rPr>
                <w:rFonts w:ascii="Times New Roman" w:eastAsia="Calibri" w:hAnsi="Times New Roman" w:cs="Times New Roman"/>
                <w:sz w:val="22"/>
                <w:szCs w:val="22"/>
                <w:lang w:eastAsia="en-US"/>
              </w:rPr>
              <w:t>Ne</w:t>
            </w:r>
            <w:r w:rsidR="00A621C3">
              <w:rPr>
                <w:rFonts w:ascii="Times New Roman" w:eastAsia="Calibri" w:hAnsi="Times New Roman" w:cs="Times New Roman"/>
                <w:sz w:val="22"/>
                <w:szCs w:val="22"/>
                <w:lang w:eastAsia="en-US"/>
              </w:rPr>
              <w:t xml:space="preserve"> </w:t>
            </w:r>
            <w:r w:rsidRPr="00FA1E68">
              <w:rPr>
                <w:rFonts w:ascii="Times New Roman" w:eastAsia="Calibri" w:hAnsi="Times New Roman" w:cs="Times New Roman"/>
                <w:sz w:val="22"/>
                <w:szCs w:val="22"/>
                <w:lang w:eastAsia="en-US"/>
              </w:rPr>
              <w:t>mažiau kaip 4</w:t>
            </w:r>
            <w:r>
              <w:rPr>
                <w:rFonts w:ascii="Times New Roman" w:eastAsia="Calibri" w:hAnsi="Times New Roman" w:cs="Times New Roman"/>
                <w:sz w:val="22"/>
                <w:szCs w:val="22"/>
                <w:lang w:eastAsia="en-US"/>
              </w:rPr>
              <w:t>5</w:t>
            </w:r>
            <w:r w:rsidRPr="00FA1E68">
              <w:rPr>
                <w:rFonts w:ascii="Times New Roman" w:eastAsia="Calibri" w:hAnsi="Times New Roman" w:cs="Times New Roman"/>
                <w:sz w:val="22"/>
                <w:szCs w:val="22"/>
                <w:lang w:eastAsia="en-US"/>
              </w:rPr>
              <w:t xml:space="preserve">00 mm ir ne daugiau kaip </w:t>
            </w:r>
            <w:r>
              <w:rPr>
                <w:rFonts w:ascii="Times New Roman" w:eastAsia="Calibri" w:hAnsi="Times New Roman" w:cs="Times New Roman"/>
                <w:sz w:val="22"/>
                <w:szCs w:val="22"/>
                <w:lang w:eastAsia="en-US"/>
              </w:rPr>
              <w:t>50</w:t>
            </w:r>
            <w:r w:rsidRPr="00FA1E68">
              <w:rPr>
                <w:rFonts w:ascii="Times New Roman" w:eastAsia="Calibri" w:hAnsi="Times New Roman" w:cs="Times New Roman"/>
                <w:sz w:val="22"/>
                <w:szCs w:val="22"/>
                <w:lang w:eastAsia="en-US"/>
              </w:rPr>
              <w:t>00 mm</w:t>
            </w:r>
          </w:p>
        </w:tc>
      </w:tr>
      <w:tr w:rsidR="00FA1E68" w:rsidRPr="002D4F16" w14:paraId="5A53C8F6" w14:textId="77777777" w:rsidTr="007E5529">
        <w:tc>
          <w:tcPr>
            <w:tcW w:w="272" w:type="pct"/>
          </w:tcPr>
          <w:p w14:paraId="68DD878F" w14:textId="705D23D3" w:rsidR="00FA1E68" w:rsidRPr="002D4F16" w:rsidRDefault="00FA1E68" w:rsidP="008F262B">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1.9</w:t>
            </w:r>
          </w:p>
        </w:tc>
        <w:tc>
          <w:tcPr>
            <w:tcW w:w="1493" w:type="pct"/>
          </w:tcPr>
          <w:p w14:paraId="15A67568" w14:textId="7F9874A8" w:rsidR="00FA1E68" w:rsidRPr="002D4F16" w:rsidRDefault="00FA1E68" w:rsidP="008F262B">
            <w:pPr>
              <w:spacing w:after="0" w:line="240" w:lineRule="auto"/>
              <w:jc w:val="both"/>
              <w:rPr>
                <w:rFonts w:ascii="Times New Roman" w:eastAsia="Calibri" w:hAnsi="Times New Roman" w:cs="Times New Roman"/>
                <w:sz w:val="22"/>
                <w:szCs w:val="22"/>
                <w:lang w:eastAsia="en-US"/>
              </w:rPr>
            </w:pPr>
            <w:r w:rsidRPr="00FA1E68">
              <w:rPr>
                <w:rFonts w:ascii="Times New Roman" w:eastAsia="Calibri" w:hAnsi="Times New Roman" w:cs="Times New Roman"/>
                <w:sz w:val="22"/>
                <w:szCs w:val="22"/>
                <w:lang w:eastAsia="en-US"/>
              </w:rPr>
              <w:t xml:space="preserve">Automobilio išorės </w:t>
            </w:r>
            <w:r>
              <w:rPr>
                <w:rFonts w:ascii="Times New Roman" w:eastAsia="Calibri" w:hAnsi="Times New Roman" w:cs="Times New Roman"/>
                <w:sz w:val="22"/>
                <w:szCs w:val="22"/>
                <w:lang w:eastAsia="en-US"/>
              </w:rPr>
              <w:t xml:space="preserve"> </w:t>
            </w:r>
            <w:r w:rsidRPr="00FA1E68">
              <w:rPr>
                <w:rFonts w:ascii="Times New Roman" w:eastAsia="Calibri" w:hAnsi="Times New Roman" w:cs="Times New Roman"/>
                <w:sz w:val="22"/>
                <w:szCs w:val="22"/>
                <w:lang w:eastAsia="en-US"/>
              </w:rPr>
              <w:t>plotis</w:t>
            </w:r>
            <w:r>
              <w:rPr>
                <w:rFonts w:ascii="Times New Roman" w:eastAsia="Calibri" w:hAnsi="Times New Roman" w:cs="Times New Roman"/>
                <w:sz w:val="22"/>
                <w:szCs w:val="22"/>
                <w:lang w:eastAsia="en-US"/>
              </w:rPr>
              <w:t xml:space="preserve"> be veidrodėlių</w:t>
            </w:r>
          </w:p>
        </w:tc>
        <w:tc>
          <w:tcPr>
            <w:tcW w:w="3235" w:type="pct"/>
          </w:tcPr>
          <w:p w14:paraId="2DF2E54F" w14:textId="2ADBE957" w:rsidR="00FA1E68" w:rsidRDefault="00FA1E68" w:rsidP="008F262B">
            <w:pPr>
              <w:spacing w:after="0" w:line="240" w:lineRule="auto"/>
              <w:jc w:val="both"/>
              <w:rPr>
                <w:rFonts w:ascii="Times New Roman" w:eastAsia="Calibri" w:hAnsi="Times New Roman" w:cs="Times New Roman"/>
                <w:sz w:val="22"/>
                <w:szCs w:val="22"/>
                <w:lang w:eastAsia="en-US"/>
              </w:rPr>
            </w:pPr>
            <w:r w:rsidRPr="00FA1E68">
              <w:rPr>
                <w:rFonts w:ascii="Times New Roman" w:eastAsia="Calibri" w:hAnsi="Times New Roman" w:cs="Times New Roman"/>
                <w:sz w:val="22"/>
                <w:szCs w:val="22"/>
                <w:lang w:eastAsia="en-US"/>
              </w:rPr>
              <w:t>Ne mažiau kaip 1800 mm ir ne daugiau kaip 1950 mm</w:t>
            </w:r>
          </w:p>
        </w:tc>
      </w:tr>
      <w:tr w:rsidR="003F38C5" w:rsidRPr="002D4F16" w14:paraId="229206F0" w14:textId="77777777" w:rsidTr="007E5529">
        <w:tc>
          <w:tcPr>
            <w:tcW w:w="5000" w:type="pct"/>
            <w:gridSpan w:val="3"/>
            <w:shd w:val="clear" w:color="auto" w:fill="D9D9D9" w:themeFill="background1" w:themeFillShade="D9"/>
          </w:tcPr>
          <w:p w14:paraId="6CE18401" w14:textId="77777777" w:rsidR="003F38C5" w:rsidRPr="002D4F16" w:rsidRDefault="003F38C5"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b/>
                <w:sz w:val="22"/>
                <w:szCs w:val="22"/>
                <w:lang w:eastAsia="en-US"/>
              </w:rPr>
              <w:t>2. Variklis:</w:t>
            </w:r>
          </w:p>
        </w:tc>
      </w:tr>
      <w:tr w:rsidR="003F38C5" w:rsidRPr="002D4F16" w14:paraId="0F9C3B9B" w14:textId="77777777" w:rsidTr="007E5529">
        <w:tc>
          <w:tcPr>
            <w:tcW w:w="272" w:type="pct"/>
          </w:tcPr>
          <w:p w14:paraId="5720E04E" w14:textId="77777777" w:rsidR="003F38C5" w:rsidRPr="002D4F16" w:rsidRDefault="003F38C5"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2.1</w:t>
            </w:r>
          </w:p>
        </w:tc>
        <w:tc>
          <w:tcPr>
            <w:tcW w:w="1493" w:type="pct"/>
          </w:tcPr>
          <w:p w14:paraId="2349F63E" w14:textId="68EC9D2C" w:rsidR="003F38C5" w:rsidRPr="002D4F16" w:rsidRDefault="00213A8B"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Vidutinė CO</w:t>
            </w:r>
            <w:r w:rsidRPr="002D4F16">
              <w:rPr>
                <w:rFonts w:ascii="Times New Roman" w:eastAsia="Calibri" w:hAnsi="Times New Roman" w:cs="Times New Roman"/>
                <w:sz w:val="22"/>
                <w:szCs w:val="22"/>
                <w:vertAlign w:val="subscript"/>
                <w:lang w:eastAsia="en-US"/>
              </w:rPr>
              <w:t>2</w:t>
            </w:r>
            <w:r w:rsidRPr="002D4F16">
              <w:rPr>
                <w:rFonts w:ascii="Times New Roman" w:eastAsia="Calibri" w:hAnsi="Times New Roman" w:cs="Times New Roman"/>
                <w:sz w:val="22"/>
                <w:szCs w:val="22"/>
                <w:lang w:eastAsia="en-US"/>
              </w:rPr>
              <w:t xml:space="preserve"> emisija</w:t>
            </w:r>
          </w:p>
        </w:tc>
        <w:tc>
          <w:tcPr>
            <w:tcW w:w="3235" w:type="pct"/>
          </w:tcPr>
          <w:p w14:paraId="67785D32" w14:textId="58568EE7" w:rsidR="003F38C5" w:rsidRPr="002D4F16" w:rsidRDefault="003F38C5"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0 g/km</w:t>
            </w:r>
          </w:p>
        </w:tc>
      </w:tr>
      <w:tr w:rsidR="003F38C5" w:rsidRPr="002D4F16" w14:paraId="19BD4F96" w14:textId="77777777" w:rsidTr="007E5529">
        <w:tc>
          <w:tcPr>
            <w:tcW w:w="272" w:type="pct"/>
          </w:tcPr>
          <w:p w14:paraId="77A7671F" w14:textId="77777777" w:rsidR="003F38C5" w:rsidRPr="002D4F16" w:rsidRDefault="003F38C5"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2.2</w:t>
            </w:r>
          </w:p>
        </w:tc>
        <w:tc>
          <w:tcPr>
            <w:tcW w:w="1493" w:type="pct"/>
          </w:tcPr>
          <w:p w14:paraId="6C2C0AD8" w14:textId="11618B9D" w:rsidR="003F38C5" w:rsidRPr="002D4F16" w:rsidRDefault="00213A8B"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Didžiausia variklio galia</w:t>
            </w:r>
          </w:p>
        </w:tc>
        <w:tc>
          <w:tcPr>
            <w:tcW w:w="3235" w:type="pct"/>
          </w:tcPr>
          <w:p w14:paraId="70A8E099" w14:textId="27181DDA" w:rsidR="003F38C5" w:rsidRPr="002D4F16" w:rsidRDefault="003F38C5" w:rsidP="008F262B">
            <w:pPr>
              <w:spacing w:after="0" w:line="240" w:lineRule="auto"/>
              <w:jc w:val="both"/>
              <w:rPr>
                <w:rFonts w:ascii="Times New Roman" w:eastAsia="Calibri" w:hAnsi="Times New Roman" w:cs="Times New Roman"/>
                <w:sz w:val="22"/>
                <w:szCs w:val="22"/>
                <w:lang w:val="en-US" w:eastAsia="en-US"/>
              </w:rPr>
            </w:pPr>
            <w:r w:rsidRPr="002D4F16">
              <w:rPr>
                <w:rFonts w:ascii="Times New Roman" w:eastAsia="Calibri" w:hAnsi="Times New Roman" w:cs="Times New Roman"/>
                <w:sz w:val="22"/>
                <w:szCs w:val="22"/>
                <w:lang w:eastAsia="en-US"/>
              </w:rPr>
              <w:t xml:space="preserve">Ne mažiau </w:t>
            </w:r>
            <w:r w:rsidR="00213A8B" w:rsidRPr="002D4F16">
              <w:rPr>
                <w:rFonts w:ascii="Times New Roman" w:eastAsia="Calibri" w:hAnsi="Times New Roman" w:cs="Times New Roman"/>
                <w:sz w:val="22"/>
                <w:szCs w:val="22"/>
                <w:lang w:eastAsia="en-US"/>
              </w:rPr>
              <w:t>160</w:t>
            </w:r>
            <w:r w:rsidRPr="002D4F16">
              <w:rPr>
                <w:rFonts w:ascii="Times New Roman" w:eastAsia="Calibri" w:hAnsi="Times New Roman" w:cs="Times New Roman"/>
                <w:sz w:val="22"/>
                <w:szCs w:val="22"/>
                <w:lang w:eastAsia="en-US"/>
              </w:rPr>
              <w:t xml:space="preserve"> kW</w:t>
            </w:r>
          </w:p>
        </w:tc>
      </w:tr>
      <w:tr w:rsidR="003F38C5" w:rsidRPr="002D4F16" w14:paraId="662D2FDA" w14:textId="77777777" w:rsidTr="007E5529">
        <w:tc>
          <w:tcPr>
            <w:tcW w:w="272" w:type="pct"/>
          </w:tcPr>
          <w:p w14:paraId="0EA2E6AA" w14:textId="77777777" w:rsidR="003F38C5" w:rsidRPr="002D4F16" w:rsidRDefault="003F38C5"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2.3</w:t>
            </w:r>
          </w:p>
        </w:tc>
        <w:tc>
          <w:tcPr>
            <w:tcW w:w="1493" w:type="pct"/>
          </w:tcPr>
          <w:p w14:paraId="1A77D1F0" w14:textId="68515387" w:rsidR="003F38C5" w:rsidRPr="002D4F16" w:rsidRDefault="00104EAA" w:rsidP="008F262B">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Vidutinės</w:t>
            </w:r>
            <w:r w:rsidR="00FF2A11">
              <w:rPr>
                <w:rFonts w:ascii="Times New Roman" w:eastAsia="Calibri" w:hAnsi="Times New Roman" w:cs="Times New Roman"/>
                <w:sz w:val="22"/>
                <w:szCs w:val="22"/>
                <w:lang w:eastAsia="en-US"/>
              </w:rPr>
              <w:t xml:space="preserve"> (bendros)</w:t>
            </w:r>
            <w:r>
              <w:rPr>
                <w:rFonts w:ascii="Times New Roman" w:eastAsia="Calibri" w:hAnsi="Times New Roman" w:cs="Times New Roman"/>
                <w:sz w:val="22"/>
                <w:szCs w:val="22"/>
                <w:lang w:eastAsia="en-US"/>
              </w:rPr>
              <w:t xml:space="preserve"> e</w:t>
            </w:r>
            <w:r w:rsidR="00213A8B" w:rsidRPr="002D4F16">
              <w:rPr>
                <w:rFonts w:ascii="Times New Roman" w:eastAsia="Calibri" w:hAnsi="Times New Roman" w:cs="Times New Roman"/>
                <w:sz w:val="22"/>
                <w:szCs w:val="22"/>
                <w:lang w:eastAsia="en-US"/>
              </w:rPr>
              <w:t>nergijos sąnaudos</w:t>
            </w:r>
            <w:r w:rsidR="003F38C5" w:rsidRPr="002D4F16">
              <w:rPr>
                <w:rFonts w:ascii="Times New Roman" w:eastAsia="Calibri" w:hAnsi="Times New Roman" w:cs="Times New Roman"/>
                <w:sz w:val="22"/>
                <w:szCs w:val="22"/>
                <w:lang w:eastAsia="en-US"/>
              </w:rPr>
              <w:t xml:space="preserve"> (kWh/100 km)</w:t>
            </w:r>
            <w:r w:rsidR="00F33F3A">
              <w:rPr>
                <w:rFonts w:ascii="Times New Roman" w:eastAsia="Calibri" w:hAnsi="Times New Roman" w:cs="Times New Roman"/>
                <w:sz w:val="22"/>
                <w:szCs w:val="22"/>
                <w:lang w:eastAsia="en-US"/>
              </w:rPr>
              <w:t xml:space="preserve"> pagal WLTP</w:t>
            </w:r>
          </w:p>
        </w:tc>
        <w:tc>
          <w:tcPr>
            <w:tcW w:w="3235" w:type="pct"/>
          </w:tcPr>
          <w:p w14:paraId="01BDB749" w14:textId="737CD9E3" w:rsidR="003F38C5" w:rsidRPr="002D4F16" w:rsidRDefault="003F38C5"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 xml:space="preserve">Ne daugiau </w:t>
            </w:r>
            <w:r w:rsidR="007F3D38">
              <w:rPr>
                <w:rFonts w:ascii="Times New Roman" w:eastAsia="Calibri" w:hAnsi="Times New Roman" w:cs="Times New Roman"/>
                <w:sz w:val="22"/>
                <w:szCs w:val="22"/>
                <w:lang w:eastAsia="en-US"/>
              </w:rPr>
              <w:t>18</w:t>
            </w:r>
            <w:r w:rsidRPr="002D4F16">
              <w:rPr>
                <w:rFonts w:ascii="Times New Roman" w:eastAsia="Calibri" w:hAnsi="Times New Roman" w:cs="Times New Roman"/>
                <w:sz w:val="22"/>
                <w:szCs w:val="22"/>
                <w:lang w:eastAsia="en-US"/>
              </w:rPr>
              <w:t>,</w:t>
            </w:r>
            <w:r w:rsidR="00F33F3A">
              <w:rPr>
                <w:rFonts w:ascii="Times New Roman" w:eastAsia="Calibri" w:hAnsi="Times New Roman" w:cs="Times New Roman"/>
                <w:sz w:val="22"/>
                <w:szCs w:val="22"/>
                <w:lang w:eastAsia="en-US"/>
              </w:rPr>
              <w:t>0</w:t>
            </w:r>
            <w:r w:rsidRPr="002D4F16">
              <w:rPr>
                <w:rFonts w:ascii="Times New Roman" w:eastAsia="Calibri" w:hAnsi="Times New Roman" w:cs="Times New Roman"/>
                <w:sz w:val="22"/>
                <w:szCs w:val="22"/>
                <w:lang w:eastAsia="en-US"/>
              </w:rPr>
              <w:t xml:space="preserve"> kWh</w:t>
            </w:r>
          </w:p>
        </w:tc>
      </w:tr>
      <w:tr w:rsidR="003F38C5" w:rsidRPr="002D4F16" w14:paraId="0BD45C37" w14:textId="77777777" w:rsidTr="007E5529">
        <w:tc>
          <w:tcPr>
            <w:tcW w:w="272" w:type="pct"/>
          </w:tcPr>
          <w:p w14:paraId="6E91B136" w14:textId="77777777" w:rsidR="003F38C5" w:rsidRPr="002D4F16" w:rsidRDefault="003F38C5"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2.4</w:t>
            </w:r>
          </w:p>
        </w:tc>
        <w:tc>
          <w:tcPr>
            <w:tcW w:w="1493" w:type="pct"/>
          </w:tcPr>
          <w:p w14:paraId="66484E7D" w14:textId="77777777" w:rsidR="003F38C5" w:rsidRPr="002D4F16" w:rsidRDefault="003F38C5"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Degalų rūšis</w:t>
            </w:r>
          </w:p>
        </w:tc>
        <w:tc>
          <w:tcPr>
            <w:tcW w:w="3235" w:type="pct"/>
          </w:tcPr>
          <w:p w14:paraId="7EF80492" w14:textId="775FA222" w:rsidR="003F38C5" w:rsidRPr="002D4F16" w:rsidRDefault="003F38C5"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Elektra</w:t>
            </w:r>
            <w:r w:rsidR="00A43525">
              <w:rPr>
                <w:rFonts w:ascii="Times New Roman" w:eastAsia="Calibri" w:hAnsi="Times New Roman" w:cs="Times New Roman"/>
                <w:sz w:val="22"/>
                <w:szCs w:val="22"/>
                <w:lang w:eastAsia="en-US"/>
              </w:rPr>
              <w:t xml:space="preserve">. </w:t>
            </w:r>
            <w:r w:rsidR="00A43525" w:rsidRPr="00A43525">
              <w:rPr>
                <w:rFonts w:ascii="Times New Roman" w:eastAsia="Calibri" w:hAnsi="Times New Roman" w:cs="Times New Roman"/>
                <w:sz w:val="22"/>
                <w:szCs w:val="22"/>
                <w:lang w:eastAsia="en-US"/>
              </w:rPr>
              <w:t>Greito ir standartinio įkrovimo lizdai</w:t>
            </w:r>
          </w:p>
        </w:tc>
      </w:tr>
      <w:tr w:rsidR="003F38C5" w:rsidRPr="002D4F16" w14:paraId="362DD560" w14:textId="77777777" w:rsidTr="007E5529">
        <w:tc>
          <w:tcPr>
            <w:tcW w:w="272" w:type="pct"/>
          </w:tcPr>
          <w:p w14:paraId="6CE2512A" w14:textId="77777777" w:rsidR="003F38C5" w:rsidRPr="002D4F16" w:rsidRDefault="003F38C5"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2.5</w:t>
            </w:r>
          </w:p>
        </w:tc>
        <w:tc>
          <w:tcPr>
            <w:tcW w:w="1493" w:type="pct"/>
          </w:tcPr>
          <w:p w14:paraId="4150B863" w14:textId="77777777" w:rsidR="003F38C5" w:rsidRPr="002D4F16" w:rsidRDefault="003F38C5"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Baterijos talpa</w:t>
            </w:r>
          </w:p>
        </w:tc>
        <w:tc>
          <w:tcPr>
            <w:tcW w:w="3235" w:type="pct"/>
          </w:tcPr>
          <w:p w14:paraId="50BE78D1" w14:textId="50241A14" w:rsidR="003F38C5" w:rsidRPr="002D4F16" w:rsidRDefault="003F38C5"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 xml:space="preserve">Ne mažiau </w:t>
            </w:r>
            <w:r w:rsidR="00213A8B" w:rsidRPr="002D4F16">
              <w:rPr>
                <w:rFonts w:ascii="Times New Roman" w:eastAsia="Calibri" w:hAnsi="Times New Roman" w:cs="Times New Roman"/>
                <w:sz w:val="22"/>
                <w:szCs w:val="22"/>
                <w:lang w:eastAsia="en-US"/>
              </w:rPr>
              <w:t>63</w:t>
            </w:r>
            <w:r w:rsidRPr="002D4F16">
              <w:rPr>
                <w:rFonts w:ascii="Times New Roman" w:eastAsia="Calibri" w:hAnsi="Times New Roman" w:cs="Times New Roman"/>
                <w:sz w:val="22"/>
                <w:szCs w:val="22"/>
                <w:lang w:eastAsia="en-US"/>
              </w:rPr>
              <w:t xml:space="preserve"> KWh</w:t>
            </w:r>
            <w:r w:rsidR="003D59AF" w:rsidRPr="002D4F16">
              <w:rPr>
                <w:rFonts w:ascii="Times New Roman" w:eastAsia="Calibri" w:hAnsi="Times New Roman" w:cs="Times New Roman"/>
                <w:sz w:val="22"/>
                <w:szCs w:val="22"/>
                <w:lang w:eastAsia="en-US"/>
              </w:rPr>
              <w:t>, baterija turi būti šildoma ir aušinama</w:t>
            </w:r>
          </w:p>
        </w:tc>
      </w:tr>
      <w:tr w:rsidR="003D59AF" w:rsidRPr="005226FE" w14:paraId="5629329E" w14:textId="77777777" w:rsidTr="007E5529">
        <w:tc>
          <w:tcPr>
            <w:tcW w:w="272" w:type="pct"/>
          </w:tcPr>
          <w:p w14:paraId="70111736" w14:textId="122E5685" w:rsidR="003D59AF" w:rsidRPr="002D4F16" w:rsidRDefault="00D1293D"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2.6</w:t>
            </w:r>
          </w:p>
        </w:tc>
        <w:tc>
          <w:tcPr>
            <w:tcW w:w="1493" w:type="pct"/>
          </w:tcPr>
          <w:p w14:paraId="5AB4646F" w14:textId="3C1C95F7" w:rsidR="003D59AF" w:rsidRPr="00FA1E68" w:rsidRDefault="009967E7" w:rsidP="008F262B">
            <w:pPr>
              <w:spacing w:after="0" w:line="240" w:lineRule="auto"/>
              <w:jc w:val="both"/>
              <w:rPr>
                <w:rFonts w:ascii="Times New Roman" w:eastAsia="Calibri" w:hAnsi="Times New Roman" w:cs="Times New Roman"/>
                <w:sz w:val="22"/>
                <w:szCs w:val="22"/>
                <w:lang w:eastAsia="en-US"/>
              </w:rPr>
            </w:pPr>
            <w:r>
              <w:rPr>
                <w:rFonts w:ascii="Times New Roman" w:hAnsi="Times New Roman" w:cs="Times New Roman"/>
                <w:sz w:val="22"/>
                <w:szCs w:val="22"/>
              </w:rPr>
              <w:t>N</w:t>
            </w:r>
            <w:r w:rsidR="003D59AF" w:rsidRPr="00FA1E68">
              <w:rPr>
                <w:rFonts w:ascii="Times New Roman" w:hAnsi="Times New Roman" w:cs="Times New Roman"/>
                <w:sz w:val="22"/>
                <w:szCs w:val="22"/>
              </w:rPr>
              <w:t xml:space="preserve">uvažiuojamas atstumas </w:t>
            </w:r>
            <w:r>
              <w:rPr>
                <w:rFonts w:ascii="Times New Roman" w:hAnsi="Times New Roman" w:cs="Times New Roman"/>
                <w:sz w:val="22"/>
                <w:szCs w:val="22"/>
              </w:rPr>
              <w:t>su pilnai įkrauta baterija</w:t>
            </w:r>
            <w:r w:rsidR="00D02C82">
              <w:rPr>
                <w:rFonts w:ascii="Times New Roman" w:hAnsi="Times New Roman" w:cs="Times New Roman"/>
                <w:sz w:val="22"/>
                <w:szCs w:val="22"/>
              </w:rPr>
              <w:t>,</w:t>
            </w:r>
            <w:r w:rsidR="003D59AF" w:rsidRPr="00FA1E68">
              <w:rPr>
                <w:rFonts w:ascii="Times New Roman" w:hAnsi="Times New Roman" w:cs="Times New Roman"/>
                <w:sz w:val="22"/>
                <w:szCs w:val="22"/>
              </w:rPr>
              <w:t xml:space="preserve"> pagal WLTP</w:t>
            </w:r>
          </w:p>
        </w:tc>
        <w:tc>
          <w:tcPr>
            <w:tcW w:w="3235" w:type="pct"/>
          </w:tcPr>
          <w:p w14:paraId="557DCCDE" w14:textId="7FCC7ACE" w:rsidR="003D59AF" w:rsidRPr="00CE584E" w:rsidRDefault="003D59AF" w:rsidP="008F262B">
            <w:pPr>
              <w:spacing w:after="0" w:line="240" w:lineRule="auto"/>
              <w:jc w:val="both"/>
              <w:rPr>
                <w:rFonts w:ascii="Times New Roman" w:eastAsia="Calibri" w:hAnsi="Times New Roman" w:cs="Times New Roman"/>
                <w:sz w:val="22"/>
                <w:szCs w:val="22"/>
                <w:lang w:eastAsia="en-US"/>
              </w:rPr>
            </w:pPr>
            <w:r w:rsidRPr="00CE584E">
              <w:rPr>
                <w:rFonts w:ascii="Times New Roman" w:hAnsi="Times New Roman" w:cs="Times New Roman"/>
                <w:sz w:val="22"/>
                <w:szCs w:val="22"/>
              </w:rPr>
              <w:t>Ne mažiau</w:t>
            </w:r>
            <w:r w:rsidR="009967E7" w:rsidRPr="00CE584E">
              <w:rPr>
                <w:rFonts w:ascii="Times New Roman" w:hAnsi="Times New Roman" w:cs="Times New Roman"/>
                <w:sz w:val="22"/>
                <w:szCs w:val="22"/>
              </w:rPr>
              <w:t xml:space="preserve"> kaip</w:t>
            </w:r>
            <w:r w:rsidRPr="00CE584E">
              <w:rPr>
                <w:rFonts w:ascii="Times New Roman" w:hAnsi="Times New Roman" w:cs="Times New Roman"/>
                <w:sz w:val="22"/>
                <w:szCs w:val="22"/>
              </w:rPr>
              <w:t xml:space="preserve"> 400 km</w:t>
            </w:r>
          </w:p>
        </w:tc>
      </w:tr>
      <w:tr w:rsidR="003F38C5" w:rsidRPr="005226FE" w14:paraId="472A2A12" w14:textId="77777777" w:rsidTr="007E5529">
        <w:tc>
          <w:tcPr>
            <w:tcW w:w="5000" w:type="pct"/>
            <w:gridSpan w:val="3"/>
            <w:shd w:val="clear" w:color="auto" w:fill="D9D9D9" w:themeFill="background1" w:themeFillShade="D9"/>
          </w:tcPr>
          <w:p w14:paraId="175F897C" w14:textId="77777777" w:rsidR="003F38C5" w:rsidRPr="007B012B" w:rsidRDefault="003F38C5" w:rsidP="008F262B">
            <w:pPr>
              <w:spacing w:after="0" w:line="240" w:lineRule="auto"/>
              <w:jc w:val="both"/>
              <w:rPr>
                <w:rFonts w:ascii="Times New Roman" w:eastAsia="Calibri" w:hAnsi="Times New Roman" w:cs="Times New Roman"/>
                <w:b/>
                <w:sz w:val="22"/>
                <w:szCs w:val="22"/>
                <w:lang w:eastAsia="en-US"/>
              </w:rPr>
            </w:pPr>
            <w:r w:rsidRPr="007B012B">
              <w:rPr>
                <w:rFonts w:ascii="Times New Roman" w:eastAsia="Calibri" w:hAnsi="Times New Roman" w:cs="Times New Roman"/>
                <w:b/>
                <w:sz w:val="22"/>
                <w:szCs w:val="22"/>
                <w:lang w:eastAsia="en-US"/>
              </w:rPr>
              <w:t>3. Kėbulas ir jo dydis:</w:t>
            </w:r>
          </w:p>
        </w:tc>
      </w:tr>
      <w:tr w:rsidR="003F38C5" w:rsidRPr="005226FE" w14:paraId="063ACAB0" w14:textId="77777777" w:rsidTr="007E5529">
        <w:tc>
          <w:tcPr>
            <w:tcW w:w="272" w:type="pct"/>
          </w:tcPr>
          <w:p w14:paraId="379CCE14" w14:textId="77777777" w:rsidR="003F38C5" w:rsidRPr="007B012B" w:rsidRDefault="003F38C5" w:rsidP="008F262B">
            <w:pPr>
              <w:spacing w:after="0" w:line="240" w:lineRule="auto"/>
              <w:jc w:val="both"/>
              <w:rPr>
                <w:rFonts w:ascii="Times New Roman" w:eastAsia="Calibri" w:hAnsi="Times New Roman" w:cs="Times New Roman"/>
                <w:bCs/>
                <w:sz w:val="22"/>
                <w:szCs w:val="22"/>
                <w:lang w:eastAsia="en-US"/>
              </w:rPr>
            </w:pPr>
            <w:r w:rsidRPr="007B012B">
              <w:rPr>
                <w:rFonts w:ascii="Times New Roman" w:eastAsia="Calibri" w:hAnsi="Times New Roman" w:cs="Times New Roman"/>
                <w:bCs/>
                <w:sz w:val="22"/>
                <w:szCs w:val="22"/>
                <w:lang w:eastAsia="en-US"/>
              </w:rPr>
              <w:t>3.1</w:t>
            </w:r>
          </w:p>
        </w:tc>
        <w:tc>
          <w:tcPr>
            <w:tcW w:w="1493" w:type="pct"/>
          </w:tcPr>
          <w:p w14:paraId="159AB16E" w14:textId="3E974644" w:rsidR="003F38C5" w:rsidRPr="007B012B" w:rsidRDefault="003F38C5" w:rsidP="008F262B">
            <w:pPr>
              <w:spacing w:after="0" w:line="240" w:lineRule="auto"/>
              <w:jc w:val="both"/>
              <w:rPr>
                <w:rFonts w:ascii="Times New Roman" w:eastAsia="Calibri" w:hAnsi="Times New Roman" w:cs="Times New Roman"/>
                <w:bCs/>
                <w:sz w:val="22"/>
                <w:szCs w:val="22"/>
                <w:lang w:eastAsia="en-US"/>
              </w:rPr>
            </w:pPr>
            <w:r w:rsidRPr="007B012B">
              <w:rPr>
                <w:rFonts w:ascii="Times New Roman" w:eastAsia="Calibri" w:hAnsi="Times New Roman" w:cs="Times New Roman"/>
                <w:bCs/>
                <w:sz w:val="22"/>
                <w:szCs w:val="22"/>
                <w:lang w:eastAsia="en-US"/>
              </w:rPr>
              <w:t>Dur</w:t>
            </w:r>
            <w:r w:rsidR="00D02C82">
              <w:rPr>
                <w:rFonts w:ascii="Times New Roman" w:eastAsia="Calibri" w:hAnsi="Times New Roman" w:cs="Times New Roman"/>
                <w:bCs/>
                <w:sz w:val="22"/>
                <w:szCs w:val="22"/>
                <w:lang w:eastAsia="en-US"/>
              </w:rPr>
              <w:t>ų</w:t>
            </w:r>
            <w:r w:rsidRPr="007B012B">
              <w:rPr>
                <w:rFonts w:ascii="Times New Roman" w:eastAsia="Calibri" w:hAnsi="Times New Roman" w:cs="Times New Roman"/>
                <w:bCs/>
                <w:sz w:val="22"/>
                <w:szCs w:val="22"/>
                <w:lang w:eastAsia="en-US"/>
              </w:rPr>
              <w:t xml:space="preserve"> skaičius</w:t>
            </w:r>
          </w:p>
        </w:tc>
        <w:tc>
          <w:tcPr>
            <w:tcW w:w="3235" w:type="pct"/>
          </w:tcPr>
          <w:p w14:paraId="6A958C78" w14:textId="14A41FAB" w:rsidR="003F38C5" w:rsidRPr="007B012B" w:rsidRDefault="003F38C5" w:rsidP="008F262B">
            <w:pPr>
              <w:spacing w:after="0" w:line="240" w:lineRule="auto"/>
              <w:jc w:val="both"/>
              <w:rPr>
                <w:rFonts w:ascii="Times New Roman" w:eastAsia="Calibri" w:hAnsi="Times New Roman" w:cs="Times New Roman"/>
                <w:bCs/>
                <w:sz w:val="22"/>
                <w:szCs w:val="22"/>
                <w:lang w:eastAsia="en-US"/>
              </w:rPr>
            </w:pPr>
            <w:r>
              <w:rPr>
                <w:rFonts w:ascii="Times New Roman" w:eastAsia="Calibri" w:hAnsi="Times New Roman" w:cs="Times New Roman"/>
                <w:bCs/>
                <w:sz w:val="22"/>
                <w:szCs w:val="22"/>
                <w:lang w:eastAsia="en-US"/>
              </w:rPr>
              <w:t xml:space="preserve">Ne mažiau kaip </w:t>
            </w:r>
            <w:r w:rsidR="00D02C82">
              <w:rPr>
                <w:rFonts w:ascii="Times New Roman" w:eastAsia="Calibri" w:hAnsi="Times New Roman" w:cs="Times New Roman"/>
                <w:bCs/>
                <w:sz w:val="22"/>
                <w:szCs w:val="22"/>
                <w:lang w:eastAsia="en-US"/>
              </w:rPr>
              <w:t>4</w:t>
            </w:r>
            <w:r w:rsidR="004F3C42">
              <w:rPr>
                <w:rFonts w:ascii="Times New Roman" w:eastAsia="Calibri" w:hAnsi="Times New Roman" w:cs="Times New Roman"/>
                <w:bCs/>
                <w:sz w:val="22"/>
                <w:szCs w:val="22"/>
                <w:lang w:eastAsia="en-US"/>
              </w:rPr>
              <w:t>, rakinamos centriniu užraktu</w:t>
            </w:r>
          </w:p>
        </w:tc>
      </w:tr>
      <w:tr w:rsidR="003F38C5" w:rsidRPr="005226FE" w14:paraId="5ABE56AB" w14:textId="77777777" w:rsidTr="007E5529">
        <w:tc>
          <w:tcPr>
            <w:tcW w:w="272" w:type="pct"/>
          </w:tcPr>
          <w:p w14:paraId="187E756A" w14:textId="77777777" w:rsidR="003F38C5" w:rsidRPr="007B012B" w:rsidRDefault="003F38C5" w:rsidP="008F262B">
            <w:pPr>
              <w:spacing w:after="0" w:line="240" w:lineRule="auto"/>
              <w:jc w:val="both"/>
              <w:rPr>
                <w:rFonts w:ascii="Times New Roman" w:eastAsia="Calibri" w:hAnsi="Times New Roman" w:cs="Times New Roman"/>
                <w:bCs/>
                <w:sz w:val="22"/>
                <w:szCs w:val="22"/>
                <w:lang w:eastAsia="en-US"/>
              </w:rPr>
            </w:pPr>
            <w:r>
              <w:rPr>
                <w:rFonts w:ascii="Times New Roman" w:eastAsia="Calibri" w:hAnsi="Times New Roman" w:cs="Times New Roman"/>
                <w:bCs/>
                <w:sz w:val="22"/>
                <w:szCs w:val="22"/>
                <w:lang w:eastAsia="en-US"/>
              </w:rPr>
              <w:t>3.2</w:t>
            </w:r>
          </w:p>
        </w:tc>
        <w:tc>
          <w:tcPr>
            <w:tcW w:w="1493" w:type="pct"/>
          </w:tcPr>
          <w:p w14:paraId="466B352E" w14:textId="77777777" w:rsidR="003F38C5" w:rsidRPr="007B012B" w:rsidRDefault="003F38C5" w:rsidP="008F262B">
            <w:pPr>
              <w:spacing w:after="0" w:line="240" w:lineRule="auto"/>
              <w:jc w:val="both"/>
              <w:rPr>
                <w:rFonts w:ascii="Times New Roman" w:eastAsia="Calibri" w:hAnsi="Times New Roman" w:cs="Times New Roman"/>
                <w:bCs/>
                <w:sz w:val="22"/>
                <w:szCs w:val="22"/>
                <w:lang w:eastAsia="en-US"/>
              </w:rPr>
            </w:pPr>
            <w:r>
              <w:rPr>
                <w:rFonts w:ascii="Times New Roman" w:eastAsia="Calibri" w:hAnsi="Times New Roman" w:cs="Times New Roman"/>
                <w:bCs/>
                <w:sz w:val="22"/>
                <w:szCs w:val="22"/>
                <w:lang w:eastAsia="en-US"/>
              </w:rPr>
              <w:t>Sėdimos vietos</w:t>
            </w:r>
          </w:p>
        </w:tc>
        <w:tc>
          <w:tcPr>
            <w:tcW w:w="3235" w:type="pct"/>
          </w:tcPr>
          <w:p w14:paraId="19E3FF1A" w14:textId="57EC2DBE" w:rsidR="003F38C5" w:rsidRDefault="00BF0BA2" w:rsidP="008F262B">
            <w:pPr>
              <w:spacing w:after="0" w:line="240" w:lineRule="auto"/>
              <w:jc w:val="both"/>
              <w:rPr>
                <w:rFonts w:ascii="Times New Roman" w:eastAsia="Calibri" w:hAnsi="Times New Roman" w:cs="Times New Roman"/>
                <w:bCs/>
                <w:sz w:val="22"/>
                <w:szCs w:val="22"/>
                <w:lang w:eastAsia="en-US"/>
              </w:rPr>
            </w:pPr>
            <w:r>
              <w:rPr>
                <w:rFonts w:ascii="Times New Roman" w:eastAsia="Calibri" w:hAnsi="Times New Roman" w:cs="Times New Roman"/>
                <w:bCs/>
                <w:sz w:val="22"/>
                <w:szCs w:val="22"/>
                <w:lang w:eastAsia="en-US"/>
              </w:rPr>
              <w:t>Ne mažiau kaip 5 (su vairuotoju)</w:t>
            </w:r>
          </w:p>
        </w:tc>
      </w:tr>
      <w:tr w:rsidR="003F38C5" w:rsidRPr="005226FE" w14:paraId="6EA2996E" w14:textId="77777777" w:rsidTr="007E5529">
        <w:tc>
          <w:tcPr>
            <w:tcW w:w="5000" w:type="pct"/>
            <w:gridSpan w:val="3"/>
            <w:shd w:val="clear" w:color="auto" w:fill="D9D9D9" w:themeFill="background1" w:themeFillShade="D9"/>
          </w:tcPr>
          <w:p w14:paraId="307E0C17" w14:textId="77777777" w:rsidR="003F38C5" w:rsidRPr="007B012B" w:rsidRDefault="003F38C5" w:rsidP="008F262B">
            <w:pPr>
              <w:spacing w:after="0" w:line="240" w:lineRule="auto"/>
              <w:jc w:val="both"/>
              <w:rPr>
                <w:rFonts w:ascii="Times New Roman" w:eastAsia="Calibri" w:hAnsi="Times New Roman" w:cs="Times New Roman"/>
                <w:sz w:val="22"/>
                <w:szCs w:val="22"/>
                <w:lang w:eastAsia="en-US"/>
              </w:rPr>
            </w:pPr>
            <w:r w:rsidRPr="007B012B">
              <w:rPr>
                <w:rFonts w:ascii="Times New Roman" w:eastAsia="Calibri" w:hAnsi="Times New Roman" w:cs="Times New Roman"/>
                <w:b/>
                <w:sz w:val="22"/>
                <w:szCs w:val="22"/>
                <w:lang w:eastAsia="en-US"/>
              </w:rPr>
              <w:t>4. Padangos ir ratai:</w:t>
            </w:r>
          </w:p>
        </w:tc>
      </w:tr>
      <w:tr w:rsidR="003F38C5" w:rsidRPr="005226FE" w14:paraId="088F4B97" w14:textId="77777777" w:rsidTr="007E5529">
        <w:tc>
          <w:tcPr>
            <w:tcW w:w="272" w:type="pct"/>
          </w:tcPr>
          <w:p w14:paraId="6EE51150" w14:textId="77777777" w:rsidR="003F38C5" w:rsidRPr="007B012B" w:rsidRDefault="003F38C5" w:rsidP="008F262B">
            <w:pPr>
              <w:spacing w:after="0" w:line="240" w:lineRule="auto"/>
              <w:jc w:val="both"/>
              <w:rPr>
                <w:rFonts w:ascii="Times New Roman" w:eastAsia="Calibri" w:hAnsi="Times New Roman" w:cs="Times New Roman"/>
                <w:sz w:val="22"/>
                <w:szCs w:val="22"/>
                <w:lang w:eastAsia="en-US"/>
              </w:rPr>
            </w:pPr>
            <w:r w:rsidRPr="007B012B">
              <w:rPr>
                <w:rFonts w:ascii="Times New Roman" w:eastAsia="Calibri" w:hAnsi="Times New Roman" w:cs="Times New Roman"/>
                <w:sz w:val="22"/>
                <w:szCs w:val="22"/>
                <w:lang w:eastAsia="en-US"/>
              </w:rPr>
              <w:t>4.1</w:t>
            </w:r>
          </w:p>
        </w:tc>
        <w:tc>
          <w:tcPr>
            <w:tcW w:w="1493" w:type="pct"/>
          </w:tcPr>
          <w:p w14:paraId="64D609BE" w14:textId="34123940" w:rsidR="003F38C5" w:rsidRPr="007B012B" w:rsidRDefault="003F38C5" w:rsidP="008F262B">
            <w:pPr>
              <w:spacing w:after="0" w:line="240" w:lineRule="auto"/>
              <w:jc w:val="both"/>
              <w:rPr>
                <w:rFonts w:ascii="Times New Roman" w:eastAsia="Calibri" w:hAnsi="Times New Roman" w:cs="Times New Roman"/>
                <w:sz w:val="22"/>
                <w:szCs w:val="22"/>
                <w:lang w:eastAsia="en-US"/>
              </w:rPr>
            </w:pPr>
            <w:r w:rsidRPr="007B012B">
              <w:rPr>
                <w:rFonts w:ascii="Times New Roman" w:eastAsia="Calibri" w:hAnsi="Times New Roman" w:cs="Times New Roman"/>
                <w:sz w:val="22"/>
                <w:szCs w:val="22"/>
                <w:lang w:eastAsia="en-US"/>
              </w:rPr>
              <w:t>Padangos</w:t>
            </w:r>
            <w:r w:rsidR="00AA6709">
              <w:rPr>
                <w:rFonts w:ascii="Times New Roman" w:eastAsia="Calibri" w:hAnsi="Times New Roman" w:cs="Times New Roman"/>
                <w:sz w:val="22"/>
                <w:szCs w:val="22"/>
                <w:lang w:eastAsia="en-US"/>
              </w:rPr>
              <w:t>, padangų slėgio kontrolės sistema</w:t>
            </w:r>
          </w:p>
        </w:tc>
        <w:tc>
          <w:tcPr>
            <w:tcW w:w="3235" w:type="pct"/>
          </w:tcPr>
          <w:p w14:paraId="5FB8B1C1" w14:textId="77777777" w:rsidR="003F38C5" w:rsidRDefault="003F38C5" w:rsidP="00AC7C0D">
            <w:pPr>
              <w:spacing w:after="0" w:line="240" w:lineRule="auto"/>
              <w:jc w:val="both"/>
              <w:rPr>
                <w:rFonts w:ascii="Times New Roman" w:eastAsia="Calibri" w:hAnsi="Times New Roman" w:cs="Times New Roman"/>
                <w:sz w:val="22"/>
                <w:szCs w:val="22"/>
                <w:lang w:eastAsia="en-US"/>
              </w:rPr>
            </w:pPr>
            <w:r w:rsidRPr="007B012B">
              <w:rPr>
                <w:rFonts w:ascii="Times New Roman" w:eastAsia="Calibri" w:hAnsi="Times New Roman" w:cs="Times New Roman"/>
                <w:sz w:val="22"/>
                <w:szCs w:val="22"/>
                <w:lang w:eastAsia="en-US"/>
              </w:rPr>
              <w:t>Naujos</w:t>
            </w:r>
            <w:r w:rsidR="00D06053">
              <w:rPr>
                <w:rFonts w:ascii="Times New Roman" w:eastAsia="Calibri" w:hAnsi="Times New Roman" w:cs="Times New Roman"/>
                <w:sz w:val="22"/>
                <w:szCs w:val="22"/>
                <w:lang w:eastAsia="en-US"/>
              </w:rPr>
              <w:t xml:space="preserve"> (padangos parenkamos pagal Prekės pristatymo datą, vadovaujantis KET 229 ir 230 punkt</w:t>
            </w:r>
            <w:r w:rsidR="009B1488">
              <w:rPr>
                <w:rFonts w:ascii="Times New Roman" w:eastAsia="Calibri" w:hAnsi="Times New Roman" w:cs="Times New Roman"/>
                <w:sz w:val="22"/>
                <w:szCs w:val="22"/>
                <w:lang w:eastAsia="en-US"/>
              </w:rPr>
              <w:t>ai</w:t>
            </w:r>
            <w:r w:rsidR="00D06053">
              <w:rPr>
                <w:rFonts w:ascii="Times New Roman" w:eastAsia="Calibri" w:hAnsi="Times New Roman" w:cs="Times New Roman"/>
                <w:sz w:val="22"/>
                <w:szCs w:val="22"/>
                <w:lang w:eastAsia="en-US"/>
              </w:rPr>
              <w:t>s)</w:t>
            </w:r>
            <w:r w:rsidR="00A43525">
              <w:rPr>
                <w:rFonts w:ascii="Times New Roman" w:eastAsia="Calibri" w:hAnsi="Times New Roman" w:cs="Times New Roman"/>
                <w:sz w:val="22"/>
                <w:szCs w:val="22"/>
                <w:lang w:eastAsia="en-US"/>
              </w:rPr>
              <w:t xml:space="preserve">. </w:t>
            </w:r>
            <w:r w:rsidR="00A43525" w:rsidRPr="00A43525">
              <w:rPr>
                <w:rFonts w:ascii="Times New Roman" w:eastAsia="Calibri" w:hAnsi="Times New Roman" w:cs="Times New Roman"/>
                <w:sz w:val="22"/>
                <w:szCs w:val="22"/>
                <w:lang w:eastAsia="en-US"/>
              </w:rPr>
              <w:t xml:space="preserve">Originalūs </w:t>
            </w:r>
            <w:r w:rsidR="00AC7C0D">
              <w:rPr>
                <w:rFonts w:ascii="Times New Roman" w:eastAsia="Calibri" w:hAnsi="Times New Roman" w:cs="Times New Roman"/>
                <w:sz w:val="22"/>
                <w:szCs w:val="22"/>
                <w:lang w:eastAsia="en-US"/>
              </w:rPr>
              <w:t xml:space="preserve">gamintojo pateikiami </w:t>
            </w:r>
            <w:r w:rsidR="00A43525" w:rsidRPr="00A43525">
              <w:rPr>
                <w:rFonts w:ascii="Times New Roman" w:eastAsia="Calibri" w:hAnsi="Times New Roman" w:cs="Times New Roman"/>
                <w:sz w:val="22"/>
                <w:szCs w:val="22"/>
                <w:lang w:eastAsia="en-US"/>
              </w:rPr>
              <w:t xml:space="preserve">lengvojo lydinio ratlankiai. </w:t>
            </w:r>
            <w:r w:rsidR="00AC7C0D" w:rsidRPr="00AC7C0D">
              <w:rPr>
                <w:rFonts w:ascii="Times New Roman" w:eastAsia="Calibri" w:hAnsi="Times New Roman" w:cs="Times New Roman"/>
                <w:sz w:val="22"/>
                <w:szCs w:val="22"/>
                <w:lang w:eastAsia="en-US"/>
              </w:rPr>
              <w:t>Įsigyjamo elektromobilio padangos turi</w:t>
            </w:r>
            <w:r w:rsidR="00AC7C0D">
              <w:rPr>
                <w:rFonts w:ascii="Times New Roman" w:eastAsia="Calibri" w:hAnsi="Times New Roman" w:cs="Times New Roman"/>
                <w:sz w:val="22"/>
                <w:szCs w:val="22"/>
                <w:lang w:eastAsia="en-US"/>
              </w:rPr>
              <w:t xml:space="preserve"> </w:t>
            </w:r>
            <w:r w:rsidR="00AC7C0D" w:rsidRPr="00AC7C0D">
              <w:rPr>
                <w:rFonts w:ascii="Times New Roman" w:eastAsia="Calibri" w:hAnsi="Times New Roman" w:cs="Times New Roman"/>
                <w:sz w:val="22"/>
                <w:szCs w:val="22"/>
                <w:lang w:eastAsia="en-US"/>
              </w:rPr>
              <w:t>atitikti aukščiausios klasės padangoms</w:t>
            </w:r>
            <w:r w:rsidR="00AC7C0D">
              <w:rPr>
                <w:rFonts w:ascii="Times New Roman" w:eastAsia="Calibri" w:hAnsi="Times New Roman" w:cs="Times New Roman"/>
                <w:sz w:val="22"/>
                <w:szCs w:val="22"/>
                <w:lang w:eastAsia="en-US"/>
              </w:rPr>
              <w:t xml:space="preserve"> </w:t>
            </w:r>
            <w:r w:rsidR="00AC7C0D" w:rsidRPr="00AC7C0D">
              <w:rPr>
                <w:rFonts w:ascii="Times New Roman" w:eastAsia="Calibri" w:hAnsi="Times New Roman" w:cs="Times New Roman"/>
                <w:sz w:val="22"/>
                <w:szCs w:val="22"/>
                <w:lang w:eastAsia="en-US"/>
              </w:rPr>
              <w:t>taikomus išorinio riedėjimo triukšmo</w:t>
            </w:r>
            <w:r w:rsidR="00AC7C0D">
              <w:rPr>
                <w:rFonts w:ascii="Times New Roman" w:eastAsia="Calibri" w:hAnsi="Times New Roman" w:cs="Times New Roman"/>
                <w:sz w:val="22"/>
                <w:szCs w:val="22"/>
                <w:lang w:eastAsia="en-US"/>
              </w:rPr>
              <w:t xml:space="preserve"> </w:t>
            </w:r>
            <w:r w:rsidR="00AC7C0D" w:rsidRPr="00AC7C0D">
              <w:rPr>
                <w:rFonts w:ascii="Times New Roman" w:eastAsia="Calibri" w:hAnsi="Times New Roman" w:cs="Times New Roman"/>
                <w:sz w:val="22"/>
                <w:szCs w:val="22"/>
                <w:lang w:eastAsia="en-US"/>
              </w:rPr>
              <w:t>reikalavimus ir dviejų aukščiausių klasių</w:t>
            </w:r>
            <w:r w:rsidR="00AC7C0D">
              <w:rPr>
                <w:rFonts w:ascii="Times New Roman" w:eastAsia="Calibri" w:hAnsi="Times New Roman" w:cs="Times New Roman"/>
                <w:sz w:val="22"/>
                <w:szCs w:val="22"/>
                <w:lang w:eastAsia="en-US"/>
              </w:rPr>
              <w:t xml:space="preserve"> </w:t>
            </w:r>
            <w:r w:rsidR="00AC7C0D" w:rsidRPr="00AC7C0D">
              <w:rPr>
                <w:rFonts w:ascii="Times New Roman" w:eastAsia="Calibri" w:hAnsi="Times New Roman" w:cs="Times New Roman"/>
                <w:sz w:val="22"/>
                <w:szCs w:val="22"/>
                <w:lang w:eastAsia="en-US"/>
              </w:rPr>
              <w:t>padangoms taikomą riedėjimo varžos</w:t>
            </w:r>
            <w:r w:rsidR="00AC7C0D">
              <w:rPr>
                <w:rFonts w:ascii="Times New Roman" w:eastAsia="Calibri" w:hAnsi="Times New Roman" w:cs="Times New Roman"/>
                <w:sz w:val="22"/>
                <w:szCs w:val="22"/>
                <w:lang w:eastAsia="en-US"/>
              </w:rPr>
              <w:t xml:space="preserve"> </w:t>
            </w:r>
            <w:r w:rsidR="00AC7C0D" w:rsidRPr="00AC7C0D">
              <w:rPr>
                <w:rFonts w:ascii="Times New Roman" w:eastAsia="Calibri" w:hAnsi="Times New Roman" w:cs="Times New Roman"/>
                <w:sz w:val="22"/>
                <w:szCs w:val="22"/>
                <w:lang w:eastAsia="en-US"/>
              </w:rPr>
              <w:t>koeficientą (darantį įtaką energijos</w:t>
            </w:r>
            <w:r w:rsidR="00AC7C0D">
              <w:rPr>
                <w:rFonts w:ascii="Times New Roman" w:eastAsia="Calibri" w:hAnsi="Times New Roman" w:cs="Times New Roman"/>
                <w:sz w:val="22"/>
                <w:szCs w:val="22"/>
                <w:lang w:eastAsia="en-US"/>
              </w:rPr>
              <w:t xml:space="preserve"> </w:t>
            </w:r>
            <w:r w:rsidR="00AC7C0D" w:rsidRPr="00AC7C0D">
              <w:rPr>
                <w:rFonts w:ascii="Times New Roman" w:eastAsia="Calibri" w:hAnsi="Times New Roman" w:cs="Times New Roman"/>
                <w:sz w:val="22"/>
                <w:szCs w:val="22"/>
                <w:lang w:eastAsia="en-US"/>
              </w:rPr>
              <w:t>vartojimo efektyvumui), nustatytą</w:t>
            </w:r>
            <w:r w:rsidR="00AC7C0D">
              <w:rPr>
                <w:rFonts w:ascii="Times New Roman" w:eastAsia="Calibri" w:hAnsi="Times New Roman" w:cs="Times New Roman"/>
                <w:sz w:val="22"/>
                <w:szCs w:val="22"/>
                <w:lang w:eastAsia="en-US"/>
              </w:rPr>
              <w:t xml:space="preserve"> </w:t>
            </w:r>
            <w:r w:rsidR="00AC7C0D" w:rsidRPr="00AC7C0D">
              <w:rPr>
                <w:rFonts w:ascii="Times New Roman" w:eastAsia="Calibri" w:hAnsi="Times New Roman" w:cs="Times New Roman"/>
                <w:sz w:val="22"/>
                <w:szCs w:val="22"/>
                <w:lang w:eastAsia="en-US"/>
              </w:rPr>
              <w:t>Europos Parlamento ir Tarybos</w:t>
            </w:r>
            <w:r w:rsidR="00AC7C0D">
              <w:rPr>
                <w:rFonts w:ascii="Times New Roman" w:eastAsia="Calibri" w:hAnsi="Times New Roman" w:cs="Times New Roman"/>
                <w:sz w:val="22"/>
                <w:szCs w:val="22"/>
                <w:lang w:eastAsia="en-US"/>
              </w:rPr>
              <w:t xml:space="preserve"> </w:t>
            </w:r>
            <w:r w:rsidR="00AC7C0D" w:rsidRPr="00AC7C0D">
              <w:rPr>
                <w:rFonts w:ascii="Times New Roman" w:eastAsia="Calibri" w:hAnsi="Times New Roman" w:cs="Times New Roman"/>
                <w:sz w:val="22"/>
                <w:szCs w:val="22"/>
                <w:lang w:eastAsia="en-US"/>
              </w:rPr>
              <w:t>reglamente (ES) 2020/740 (231), kurį</w:t>
            </w:r>
            <w:r w:rsidR="00AC7C0D">
              <w:rPr>
                <w:rFonts w:ascii="Times New Roman" w:eastAsia="Calibri" w:hAnsi="Times New Roman" w:cs="Times New Roman"/>
                <w:sz w:val="22"/>
                <w:szCs w:val="22"/>
                <w:lang w:eastAsia="en-US"/>
              </w:rPr>
              <w:t xml:space="preserve"> </w:t>
            </w:r>
            <w:r w:rsidR="00AC7C0D" w:rsidRPr="00AC7C0D">
              <w:rPr>
                <w:rFonts w:ascii="Times New Roman" w:eastAsia="Calibri" w:hAnsi="Times New Roman" w:cs="Times New Roman"/>
                <w:sz w:val="22"/>
                <w:szCs w:val="22"/>
                <w:lang w:eastAsia="en-US"/>
              </w:rPr>
              <w:t>taip pat galima patikrinti Europos</w:t>
            </w:r>
            <w:r w:rsidR="00AC7C0D">
              <w:rPr>
                <w:rFonts w:ascii="Times New Roman" w:eastAsia="Calibri" w:hAnsi="Times New Roman" w:cs="Times New Roman"/>
                <w:sz w:val="22"/>
                <w:szCs w:val="22"/>
                <w:lang w:eastAsia="en-US"/>
              </w:rPr>
              <w:t xml:space="preserve"> </w:t>
            </w:r>
            <w:r w:rsidR="00AC7C0D" w:rsidRPr="00AC7C0D">
              <w:rPr>
                <w:rFonts w:ascii="Times New Roman" w:eastAsia="Calibri" w:hAnsi="Times New Roman" w:cs="Times New Roman"/>
                <w:sz w:val="22"/>
                <w:szCs w:val="22"/>
                <w:lang w:eastAsia="en-US"/>
              </w:rPr>
              <w:t>gaminių energijos vartojimo efektyvumo</w:t>
            </w:r>
            <w:r w:rsidR="00AC7C0D">
              <w:rPr>
                <w:rFonts w:ascii="Times New Roman" w:eastAsia="Calibri" w:hAnsi="Times New Roman" w:cs="Times New Roman"/>
                <w:sz w:val="22"/>
                <w:szCs w:val="22"/>
                <w:lang w:eastAsia="en-US"/>
              </w:rPr>
              <w:t xml:space="preserve"> </w:t>
            </w:r>
            <w:r w:rsidR="00AC7C0D" w:rsidRPr="00AC7C0D">
              <w:rPr>
                <w:rFonts w:ascii="Times New Roman" w:eastAsia="Calibri" w:hAnsi="Times New Roman" w:cs="Times New Roman"/>
                <w:sz w:val="22"/>
                <w:szCs w:val="22"/>
                <w:lang w:eastAsia="en-US"/>
              </w:rPr>
              <w:t>ženklinimo duomenų bazėje (EPREL)</w:t>
            </w:r>
            <w:r w:rsidR="00AC7C0D">
              <w:rPr>
                <w:rFonts w:ascii="Times New Roman" w:eastAsia="Calibri" w:hAnsi="Times New Roman" w:cs="Times New Roman"/>
                <w:sz w:val="22"/>
                <w:szCs w:val="22"/>
                <w:lang w:eastAsia="en-US"/>
              </w:rPr>
              <w:t>.</w:t>
            </w:r>
          </w:p>
          <w:p w14:paraId="0240BC95" w14:textId="6C6D8103" w:rsidR="00AA6709" w:rsidRPr="007B012B" w:rsidRDefault="00AA6709" w:rsidP="00AC7C0D">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Turi būti </w:t>
            </w:r>
            <w:r w:rsidRPr="00AA6709">
              <w:rPr>
                <w:rFonts w:ascii="Times New Roman" w:eastAsia="Calibri" w:hAnsi="Times New Roman" w:cs="Times New Roman"/>
                <w:sz w:val="22"/>
                <w:szCs w:val="22"/>
                <w:lang w:eastAsia="en-US"/>
              </w:rPr>
              <w:t>padangų slėgio kontrolės sistema</w:t>
            </w:r>
          </w:p>
        </w:tc>
      </w:tr>
      <w:tr w:rsidR="003F38C5" w:rsidRPr="005226FE" w14:paraId="7C4AE3DF" w14:textId="77777777" w:rsidTr="007E5529">
        <w:tc>
          <w:tcPr>
            <w:tcW w:w="272" w:type="pct"/>
          </w:tcPr>
          <w:p w14:paraId="7C53A0D1" w14:textId="77777777" w:rsidR="003F38C5" w:rsidRPr="007B012B" w:rsidRDefault="003F38C5" w:rsidP="008F262B">
            <w:pPr>
              <w:spacing w:after="0" w:line="240" w:lineRule="auto"/>
              <w:jc w:val="both"/>
              <w:rPr>
                <w:rFonts w:ascii="Times New Roman" w:eastAsia="Calibri" w:hAnsi="Times New Roman" w:cs="Times New Roman"/>
                <w:sz w:val="22"/>
                <w:szCs w:val="22"/>
                <w:lang w:eastAsia="en-US"/>
              </w:rPr>
            </w:pPr>
            <w:r w:rsidRPr="007B012B">
              <w:rPr>
                <w:rFonts w:ascii="Times New Roman" w:eastAsia="Calibri" w:hAnsi="Times New Roman" w:cs="Times New Roman"/>
                <w:sz w:val="22"/>
                <w:szCs w:val="22"/>
                <w:lang w:eastAsia="en-US"/>
              </w:rPr>
              <w:t>4.2</w:t>
            </w:r>
          </w:p>
        </w:tc>
        <w:tc>
          <w:tcPr>
            <w:tcW w:w="1493" w:type="pct"/>
          </w:tcPr>
          <w:p w14:paraId="2F4D7544" w14:textId="77777777" w:rsidR="003F38C5" w:rsidRPr="007B012B" w:rsidRDefault="003F38C5" w:rsidP="008F262B">
            <w:pPr>
              <w:spacing w:after="0" w:line="240" w:lineRule="auto"/>
              <w:jc w:val="both"/>
              <w:rPr>
                <w:rFonts w:ascii="Times New Roman" w:eastAsia="Calibri" w:hAnsi="Times New Roman" w:cs="Times New Roman"/>
                <w:sz w:val="22"/>
                <w:szCs w:val="22"/>
                <w:lang w:eastAsia="en-US"/>
              </w:rPr>
            </w:pPr>
            <w:r w:rsidRPr="007B012B">
              <w:rPr>
                <w:rFonts w:ascii="Times New Roman" w:eastAsia="Calibri" w:hAnsi="Times New Roman" w:cs="Times New Roman"/>
                <w:sz w:val="22"/>
                <w:szCs w:val="22"/>
                <w:lang w:eastAsia="en-US"/>
              </w:rPr>
              <w:t>Atsarginis ratas / remonto komplektas</w:t>
            </w:r>
          </w:p>
        </w:tc>
        <w:tc>
          <w:tcPr>
            <w:tcW w:w="3235" w:type="pct"/>
          </w:tcPr>
          <w:p w14:paraId="49988C4B" w14:textId="77777777" w:rsidR="003F38C5" w:rsidRPr="007B012B" w:rsidRDefault="003F38C5" w:rsidP="008F262B">
            <w:pPr>
              <w:spacing w:after="0" w:line="240" w:lineRule="auto"/>
              <w:jc w:val="both"/>
              <w:rPr>
                <w:rFonts w:ascii="Times New Roman" w:eastAsia="Calibri" w:hAnsi="Times New Roman" w:cs="Times New Roman"/>
                <w:sz w:val="22"/>
                <w:szCs w:val="22"/>
                <w:lang w:eastAsia="en-US"/>
              </w:rPr>
            </w:pPr>
            <w:r w:rsidRPr="007B012B">
              <w:rPr>
                <w:rFonts w:ascii="Times New Roman" w:eastAsia="Calibri" w:hAnsi="Times New Roman" w:cs="Times New Roman"/>
                <w:sz w:val="22"/>
                <w:szCs w:val="22"/>
                <w:lang w:eastAsia="en-US"/>
              </w:rPr>
              <w:t>Turi būti.</w:t>
            </w:r>
          </w:p>
        </w:tc>
      </w:tr>
      <w:tr w:rsidR="003F38C5" w:rsidRPr="005226FE" w14:paraId="1BB8AF6C" w14:textId="77777777" w:rsidTr="007E5529">
        <w:tc>
          <w:tcPr>
            <w:tcW w:w="5000" w:type="pct"/>
            <w:gridSpan w:val="3"/>
            <w:shd w:val="clear" w:color="auto" w:fill="D9D9D9" w:themeFill="background1" w:themeFillShade="D9"/>
          </w:tcPr>
          <w:p w14:paraId="6014DEEA" w14:textId="77777777" w:rsidR="003F38C5" w:rsidRPr="007B012B" w:rsidRDefault="003F38C5" w:rsidP="008F262B">
            <w:pPr>
              <w:spacing w:after="0" w:line="240" w:lineRule="auto"/>
              <w:jc w:val="both"/>
              <w:rPr>
                <w:rFonts w:ascii="Times New Roman" w:eastAsia="Calibri" w:hAnsi="Times New Roman" w:cs="Times New Roman"/>
                <w:sz w:val="22"/>
                <w:szCs w:val="22"/>
                <w:lang w:eastAsia="en-US"/>
              </w:rPr>
            </w:pPr>
            <w:r w:rsidRPr="007B012B">
              <w:rPr>
                <w:rFonts w:ascii="Times New Roman" w:eastAsia="Calibri" w:hAnsi="Times New Roman" w:cs="Times New Roman"/>
                <w:b/>
                <w:sz w:val="22"/>
                <w:szCs w:val="22"/>
                <w:lang w:eastAsia="en-US"/>
              </w:rPr>
              <w:t>5. Stabdžių sistema:</w:t>
            </w:r>
          </w:p>
        </w:tc>
      </w:tr>
      <w:tr w:rsidR="003F38C5" w:rsidRPr="005226FE" w14:paraId="74411D68" w14:textId="77777777" w:rsidTr="007E5529">
        <w:tc>
          <w:tcPr>
            <w:tcW w:w="272" w:type="pct"/>
          </w:tcPr>
          <w:p w14:paraId="172E71BE" w14:textId="77777777" w:rsidR="003F38C5" w:rsidRPr="007B012B" w:rsidRDefault="003F38C5" w:rsidP="008F262B">
            <w:pPr>
              <w:spacing w:after="0" w:line="240" w:lineRule="auto"/>
              <w:jc w:val="both"/>
              <w:rPr>
                <w:rFonts w:ascii="Times New Roman" w:eastAsia="Calibri" w:hAnsi="Times New Roman" w:cs="Times New Roman"/>
                <w:sz w:val="22"/>
                <w:szCs w:val="22"/>
                <w:lang w:eastAsia="en-US"/>
              </w:rPr>
            </w:pPr>
            <w:r w:rsidRPr="007B012B">
              <w:rPr>
                <w:rFonts w:ascii="Times New Roman" w:eastAsia="Calibri" w:hAnsi="Times New Roman" w:cs="Times New Roman"/>
                <w:sz w:val="22"/>
                <w:szCs w:val="22"/>
                <w:lang w:eastAsia="en-US"/>
              </w:rPr>
              <w:t>5.1</w:t>
            </w:r>
          </w:p>
        </w:tc>
        <w:tc>
          <w:tcPr>
            <w:tcW w:w="1493" w:type="pct"/>
          </w:tcPr>
          <w:p w14:paraId="6BCE3FA4" w14:textId="36BE2621" w:rsidR="003F38C5" w:rsidRPr="007B012B" w:rsidRDefault="00D02C82" w:rsidP="008F262B">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Stabdžių sistema</w:t>
            </w:r>
          </w:p>
        </w:tc>
        <w:tc>
          <w:tcPr>
            <w:tcW w:w="3235" w:type="pct"/>
          </w:tcPr>
          <w:p w14:paraId="626C6A91" w14:textId="1AE100C6" w:rsidR="003F38C5" w:rsidRPr="007B012B" w:rsidRDefault="00D02C82" w:rsidP="008F262B">
            <w:pPr>
              <w:spacing w:after="0" w:line="240" w:lineRule="auto"/>
              <w:jc w:val="both"/>
              <w:rPr>
                <w:rFonts w:ascii="Times New Roman" w:eastAsia="Calibri" w:hAnsi="Times New Roman" w:cs="Times New Roman"/>
                <w:sz w:val="22"/>
                <w:szCs w:val="22"/>
                <w:lang w:eastAsia="en-US"/>
              </w:rPr>
            </w:pPr>
            <w:r w:rsidRPr="00D02C82">
              <w:rPr>
                <w:rFonts w:ascii="Times New Roman" w:eastAsia="Calibri" w:hAnsi="Times New Roman" w:cs="Times New Roman"/>
                <w:sz w:val="22"/>
                <w:szCs w:val="22"/>
                <w:lang w:eastAsia="en-US"/>
              </w:rPr>
              <w:t>Aušinami diskiniai stabdžiai</w:t>
            </w:r>
            <w:r>
              <w:rPr>
                <w:rFonts w:ascii="Times New Roman" w:eastAsia="Calibri" w:hAnsi="Times New Roman" w:cs="Times New Roman"/>
                <w:sz w:val="22"/>
                <w:szCs w:val="22"/>
                <w:lang w:eastAsia="en-US"/>
              </w:rPr>
              <w:t xml:space="preserve"> su</w:t>
            </w:r>
            <w:r w:rsidRPr="00D02C82">
              <w:rPr>
                <w:rFonts w:ascii="Times New Roman" w:eastAsia="Calibri" w:hAnsi="Times New Roman" w:cs="Times New Roman"/>
                <w:sz w:val="22"/>
                <w:szCs w:val="22"/>
                <w:lang w:eastAsia="en-US"/>
              </w:rPr>
              <w:t xml:space="preserve"> </w:t>
            </w:r>
            <w:r>
              <w:rPr>
                <w:rFonts w:ascii="Times New Roman" w:eastAsia="Calibri" w:hAnsi="Times New Roman" w:cs="Times New Roman"/>
                <w:sz w:val="22"/>
                <w:szCs w:val="22"/>
                <w:lang w:eastAsia="en-US"/>
              </w:rPr>
              <w:t>stabdžių antiblokavimo sistema (ABS arba lygiavertė) su avarinio stabdymo pagalbos sistema.</w:t>
            </w:r>
          </w:p>
        </w:tc>
      </w:tr>
      <w:tr w:rsidR="003F38C5" w:rsidRPr="005226FE" w14:paraId="6A6111B1" w14:textId="77777777" w:rsidTr="007E5529">
        <w:tc>
          <w:tcPr>
            <w:tcW w:w="272" w:type="pct"/>
          </w:tcPr>
          <w:p w14:paraId="01120BBB" w14:textId="77777777" w:rsidR="003F38C5" w:rsidRPr="007B012B" w:rsidRDefault="003F38C5" w:rsidP="008F262B">
            <w:pPr>
              <w:spacing w:after="0" w:line="240" w:lineRule="auto"/>
              <w:jc w:val="both"/>
              <w:rPr>
                <w:rFonts w:ascii="Times New Roman" w:eastAsia="Calibri" w:hAnsi="Times New Roman" w:cs="Times New Roman"/>
                <w:sz w:val="22"/>
                <w:szCs w:val="22"/>
                <w:lang w:eastAsia="en-US"/>
              </w:rPr>
            </w:pPr>
            <w:r w:rsidRPr="007B012B">
              <w:rPr>
                <w:rFonts w:ascii="Times New Roman" w:eastAsia="Calibri" w:hAnsi="Times New Roman" w:cs="Times New Roman"/>
                <w:sz w:val="22"/>
                <w:szCs w:val="22"/>
                <w:lang w:eastAsia="en-US"/>
              </w:rPr>
              <w:t>5.2</w:t>
            </w:r>
          </w:p>
        </w:tc>
        <w:tc>
          <w:tcPr>
            <w:tcW w:w="1493" w:type="pct"/>
          </w:tcPr>
          <w:p w14:paraId="2C58BC9B" w14:textId="648037C6" w:rsidR="003F38C5" w:rsidRPr="007B012B" w:rsidRDefault="00D02C82" w:rsidP="008F262B">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Stabilumo sistema</w:t>
            </w:r>
          </w:p>
        </w:tc>
        <w:tc>
          <w:tcPr>
            <w:tcW w:w="3235" w:type="pct"/>
            <w:shd w:val="clear" w:color="auto" w:fill="auto"/>
          </w:tcPr>
          <w:p w14:paraId="63485E93" w14:textId="65591285" w:rsidR="003F38C5" w:rsidRPr="007B012B" w:rsidRDefault="00D02C82" w:rsidP="008F262B">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Elektroninė stabilumo kontrolės sistema (ESP arba lygiavertė), su pajudėjimo į įkalnę pagalbos sistema.</w:t>
            </w:r>
          </w:p>
        </w:tc>
      </w:tr>
      <w:tr w:rsidR="003F38C5" w:rsidRPr="005226FE" w14:paraId="32FE263D" w14:textId="77777777" w:rsidTr="007E5529">
        <w:tc>
          <w:tcPr>
            <w:tcW w:w="5000" w:type="pct"/>
            <w:gridSpan w:val="3"/>
            <w:shd w:val="clear" w:color="auto" w:fill="D9D9D9" w:themeFill="background1" w:themeFillShade="D9"/>
          </w:tcPr>
          <w:p w14:paraId="28F0A532" w14:textId="77777777" w:rsidR="003F38C5" w:rsidRPr="007B012B" w:rsidRDefault="003F38C5" w:rsidP="008F262B">
            <w:pPr>
              <w:spacing w:after="0" w:line="240" w:lineRule="auto"/>
              <w:jc w:val="both"/>
              <w:rPr>
                <w:rFonts w:ascii="Times New Roman" w:eastAsia="Calibri" w:hAnsi="Times New Roman" w:cs="Times New Roman"/>
                <w:sz w:val="22"/>
                <w:szCs w:val="22"/>
                <w:lang w:eastAsia="en-US"/>
              </w:rPr>
            </w:pPr>
            <w:r w:rsidRPr="007B012B">
              <w:rPr>
                <w:rFonts w:ascii="Times New Roman" w:eastAsia="Calibri" w:hAnsi="Times New Roman" w:cs="Times New Roman"/>
                <w:b/>
                <w:sz w:val="22"/>
                <w:szCs w:val="22"/>
                <w:lang w:eastAsia="en-US"/>
              </w:rPr>
              <w:lastRenderedPageBreak/>
              <w:t>6. Elektrinė sistema:</w:t>
            </w:r>
          </w:p>
        </w:tc>
      </w:tr>
      <w:tr w:rsidR="003F38C5" w:rsidRPr="005226FE" w14:paraId="4666F44D" w14:textId="77777777" w:rsidTr="007E5529">
        <w:tc>
          <w:tcPr>
            <w:tcW w:w="272" w:type="pct"/>
          </w:tcPr>
          <w:p w14:paraId="5B0DB90A" w14:textId="77777777" w:rsidR="003F38C5" w:rsidRPr="007B012B" w:rsidRDefault="003F38C5" w:rsidP="008F262B">
            <w:pPr>
              <w:spacing w:after="0" w:line="240" w:lineRule="auto"/>
              <w:jc w:val="both"/>
              <w:rPr>
                <w:rFonts w:ascii="Times New Roman" w:eastAsia="Calibri" w:hAnsi="Times New Roman" w:cs="Times New Roman"/>
                <w:sz w:val="22"/>
                <w:szCs w:val="22"/>
                <w:lang w:eastAsia="en-US"/>
              </w:rPr>
            </w:pPr>
            <w:r w:rsidRPr="007B012B">
              <w:rPr>
                <w:rFonts w:ascii="Times New Roman" w:eastAsia="Calibri" w:hAnsi="Times New Roman" w:cs="Times New Roman"/>
                <w:sz w:val="22"/>
                <w:szCs w:val="22"/>
                <w:lang w:eastAsia="en-US"/>
              </w:rPr>
              <w:t>6.1</w:t>
            </w:r>
          </w:p>
        </w:tc>
        <w:tc>
          <w:tcPr>
            <w:tcW w:w="1493" w:type="pct"/>
          </w:tcPr>
          <w:p w14:paraId="3880AE64" w14:textId="4EE25D5F" w:rsidR="003F38C5" w:rsidRPr="00A621C3" w:rsidRDefault="003F38C5" w:rsidP="008F262B">
            <w:pPr>
              <w:spacing w:after="0" w:line="240" w:lineRule="auto"/>
              <w:jc w:val="both"/>
              <w:rPr>
                <w:rFonts w:ascii="Times New Roman" w:eastAsia="Calibri" w:hAnsi="Times New Roman" w:cs="Times New Roman"/>
                <w:sz w:val="22"/>
                <w:szCs w:val="22"/>
                <w:lang w:eastAsia="en-US"/>
              </w:rPr>
            </w:pPr>
            <w:r w:rsidRPr="00A621C3">
              <w:rPr>
                <w:rFonts w:ascii="Times New Roman" w:eastAsia="Calibri" w:hAnsi="Times New Roman" w:cs="Times New Roman"/>
                <w:sz w:val="22"/>
                <w:szCs w:val="22"/>
                <w:lang w:eastAsia="en-US"/>
              </w:rPr>
              <w:t>Krovimo kabelis</w:t>
            </w:r>
            <w:r w:rsidR="002704C4" w:rsidRPr="00A621C3">
              <w:rPr>
                <w:rFonts w:ascii="Times New Roman" w:eastAsia="Calibri" w:hAnsi="Times New Roman" w:cs="Times New Roman"/>
                <w:sz w:val="22"/>
                <w:szCs w:val="22"/>
                <w:lang w:eastAsia="en-US"/>
              </w:rPr>
              <w:t xml:space="preserve"> „Mode </w:t>
            </w:r>
            <w:r w:rsidR="00DD772E" w:rsidRPr="00A621C3">
              <w:rPr>
                <w:rFonts w:ascii="Times New Roman" w:eastAsia="Calibri" w:hAnsi="Times New Roman" w:cs="Times New Roman"/>
                <w:sz w:val="22"/>
                <w:szCs w:val="22"/>
                <w:lang w:eastAsia="en-US"/>
              </w:rPr>
              <w:t>3</w:t>
            </w:r>
            <w:r w:rsidR="002704C4" w:rsidRPr="00A621C3">
              <w:rPr>
                <w:rFonts w:ascii="Times New Roman" w:eastAsia="Calibri" w:hAnsi="Times New Roman" w:cs="Times New Roman"/>
                <w:sz w:val="22"/>
                <w:szCs w:val="22"/>
                <w:lang w:eastAsia="en-US"/>
              </w:rPr>
              <w:t>“</w:t>
            </w:r>
          </w:p>
        </w:tc>
        <w:tc>
          <w:tcPr>
            <w:tcW w:w="3235" w:type="pct"/>
          </w:tcPr>
          <w:p w14:paraId="3BAF1289" w14:textId="77777777" w:rsidR="003F38C5" w:rsidRPr="00A621C3" w:rsidRDefault="003F38C5" w:rsidP="008F262B">
            <w:pPr>
              <w:spacing w:after="0" w:line="240" w:lineRule="auto"/>
              <w:jc w:val="both"/>
              <w:rPr>
                <w:rFonts w:ascii="Times New Roman" w:eastAsia="Calibri" w:hAnsi="Times New Roman" w:cs="Times New Roman"/>
                <w:sz w:val="22"/>
                <w:szCs w:val="22"/>
                <w:lang w:eastAsia="en-US"/>
              </w:rPr>
            </w:pPr>
            <w:r w:rsidRPr="00A621C3">
              <w:rPr>
                <w:rFonts w:ascii="Times New Roman" w:eastAsia="Calibri" w:hAnsi="Times New Roman" w:cs="Times New Roman"/>
                <w:sz w:val="22"/>
                <w:szCs w:val="22"/>
                <w:lang w:eastAsia="en-US"/>
              </w:rPr>
              <w:t>Turi būti.</w:t>
            </w:r>
          </w:p>
        </w:tc>
      </w:tr>
      <w:tr w:rsidR="003F38C5" w:rsidRPr="005226FE" w14:paraId="658AE3BB" w14:textId="77777777" w:rsidTr="007E5529">
        <w:tc>
          <w:tcPr>
            <w:tcW w:w="272" w:type="pct"/>
          </w:tcPr>
          <w:p w14:paraId="76B70257" w14:textId="77777777" w:rsidR="003F38C5" w:rsidRPr="007B012B" w:rsidRDefault="003F38C5" w:rsidP="008F262B">
            <w:pPr>
              <w:spacing w:after="0" w:line="240" w:lineRule="auto"/>
              <w:jc w:val="both"/>
              <w:rPr>
                <w:rFonts w:ascii="Times New Roman" w:eastAsia="Calibri" w:hAnsi="Times New Roman" w:cs="Times New Roman"/>
                <w:sz w:val="22"/>
                <w:szCs w:val="22"/>
                <w:lang w:eastAsia="en-US"/>
              </w:rPr>
            </w:pPr>
            <w:r w:rsidRPr="007B012B">
              <w:rPr>
                <w:rFonts w:ascii="Times New Roman" w:eastAsia="Calibri" w:hAnsi="Times New Roman" w:cs="Times New Roman"/>
                <w:sz w:val="22"/>
                <w:szCs w:val="22"/>
                <w:lang w:eastAsia="en-US"/>
              </w:rPr>
              <w:t>6.2</w:t>
            </w:r>
          </w:p>
        </w:tc>
        <w:tc>
          <w:tcPr>
            <w:tcW w:w="1493" w:type="pct"/>
          </w:tcPr>
          <w:p w14:paraId="65E1B1AC" w14:textId="4293E828" w:rsidR="003F38C5" w:rsidRPr="00A621C3" w:rsidRDefault="003F38C5" w:rsidP="008F262B">
            <w:pPr>
              <w:spacing w:after="0" w:line="240" w:lineRule="auto"/>
              <w:jc w:val="both"/>
              <w:rPr>
                <w:rFonts w:ascii="Times New Roman" w:eastAsia="Calibri" w:hAnsi="Times New Roman" w:cs="Times New Roman"/>
                <w:sz w:val="22"/>
                <w:szCs w:val="22"/>
                <w:lang w:eastAsia="en-US"/>
              </w:rPr>
            </w:pPr>
            <w:r w:rsidRPr="00A621C3">
              <w:rPr>
                <w:rFonts w:ascii="Times New Roman" w:eastAsia="Calibri" w:hAnsi="Times New Roman" w:cs="Times New Roman"/>
                <w:sz w:val="22"/>
                <w:szCs w:val="22"/>
                <w:lang w:eastAsia="en-US"/>
              </w:rPr>
              <w:t>Buitinis įkrovimo kabelis</w:t>
            </w:r>
            <w:r w:rsidR="00A636B5" w:rsidRPr="00A621C3">
              <w:rPr>
                <w:rFonts w:ascii="Times New Roman" w:eastAsia="Calibri" w:hAnsi="Times New Roman" w:cs="Times New Roman"/>
                <w:sz w:val="22"/>
                <w:szCs w:val="22"/>
                <w:lang w:eastAsia="en-US"/>
              </w:rPr>
              <w:t xml:space="preserve"> „Mode </w:t>
            </w:r>
            <w:r w:rsidR="00DD772E" w:rsidRPr="00A621C3">
              <w:rPr>
                <w:rFonts w:ascii="Times New Roman" w:eastAsia="Calibri" w:hAnsi="Times New Roman" w:cs="Times New Roman"/>
                <w:sz w:val="22"/>
                <w:szCs w:val="22"/>
                <w:lang w:eastAsia="en-US"/>
              </w:rPr>
              <w:t>2</w:t>
            </w:r>
            <w:r w:rsidR="00A636B5" w:rsidRPr="00A621C3">
              <w:rPr>
                <w:rFonts w:ascii="Times New Roman" w:eastAsia="Calibri" w:hAnsi="Times New Roman" w:cs="Times New Roman"/>
                <w:sz w:val="22"/>
                <w:szCs w:val="22"/>
                <w:lang w:eastAsia="en-US"/>
              </w:rPr>
              <w:t>“</w:t>
            </w:r>
          </w:p>
        </w:tc>
        <w:tc>
          <w:tcPr>
            <w:tcW w:w="3235" w:type="pct"/>
          </w:tcPr>
          <w:p w14:paraId="1E6A0D3F" w14:textId="77777777" w:rsidR="003F38C5" w:rsidRPr="00A621C3" w:rsidRDefault="003F38C5" w:rsidP="008F262B">
            <w:pPr>
              <w:spacing w:after="0" w:line="240" w:lineRule="auto"/>
              <w:jc w:val="both"/>
              <w:rPr>
                <w:rFonts w:ascii="Times New Roman" w:eastAsia="Calibri" w:hAnsi="Times New Roman" w:cs="Times New Roman"/>
                <w:sz w:val="22"/>
                <w:szCs w:val="22"/>
                <w:lang w:eastAsia="en-US"/>
              </w:rPr>
            </w:pPr>
            <w:r w:rsidRPr="00A621C3">
              <w:rPr>
                <w:rFonts w:ascii="Times New Roman" w:eastAsia="Calibri" w:hAnsi="Times New Roman" w:cs="Times New Roman"/>
                <w:sz w:val="22"/>
                <w:szCs w:val="22"/>
                <w:lang w:eastAsia="en-US"/>
              </w:rPr>
              <w:t>Turi būti.</w:t>
            </w:r>
          </w:p>
        </w:tc>
      </w:tr>
      <w:tr w:rsidR="003F38C5" w:rsidRPr="005226FE" w14:paraId="2B4AF4FD" w14:textId="77777777" w:rsidTr="007E5529">
        <w:tc>
          <w:tcPr>
            <w:tcW w:w="272" w:type="pct"/>
          </w:tcPr>
          <w:p w14:paraId="1C4F5F78" w14:textId="77777777" w:rsidR="003F38C5" w:rsidRPr="007B012B" w:rsidRDefault="003F38C5" w:rsidP="008F262B">
            <w:pPr>
              <w:spacing w:after="0" w:line="240" w:lineRule="auto"/>
              <w:jc w:val="both"/>
              <w:rPr>
                <w:rFonts w:ascii="Times New Roman" w:eastAsia="Calibri" w:hAnsi="Times New Roman" w:cs="Times New Roman"/>
                <w:sz w:val="22"/>
                <w:szCs w:val="22"/>
                <w:lang w:eastAsia="en-US"/>
              </w:rPr>
            </w:pPr>
            <w:r w:rsidRPr="007B012B">
              <w:rPr>
                <w:rFonts w:ascii="Times New Roman" w:eastAsia="Calibri" w:hAnsi="Times New Roman" w:cs="Times New Roman"/>
                <w:sz w:val="22"/>
                <w:szCs w:val="22"/>
                <w:lang w:eastAsia="en-US"/>
              </w:rPr>
              <w:t>6.</w:t>
            </w:r>
            <w:r>
              <w:rPr>
                <w:rFonts w:ascii="Times New Roman" w:eastAsia="Calibri" w:hAnsi="Times New Roman" w:cs="Times New Roman"/>
                <w:sz w:val="22"/>
                <w:szCs w:val="22"/>
                <w:lang w:eastAsia="en-US"/>
              </w:rPr>
              <w:t>3</w:t>
            </w:r>
          </w:p>
        </w:tc>
        <w:tc>
          <w:tcPr>
            <w:tcW w:w="1493" w:type="pct"/>
          </w:tcPr>
          <w:p w14:paraId="2C0E2C9A" w14:textId="3F0DD7F5" w:rsidR="003F38C5" w:rsidRPr="007B012B" w:rsidRDefault="00E72AC6" w:rsidP="008F262B">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Šviesos</w:t>
            </w:r>
          </w:p>
        </w:tc>
        <w:tc>
          <w:tcPr>
            <w:tcW w:w="3235" w:type="pct"/>
          </w:tcPr>
          <w:p w14:paraId="36D1D7A7" w14:textId="629164B4" w:rsidR="003F38C5" w:rsidRPr="007B012B" w:rsidRDefault="00E72AC6" w:rsidP="008F262B">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LED arba lygiaverčiai dienos ir artimųjų šviesų žibintai su automatiniu įjungimu</w:t>
            </w:r>
          </w:p>
        </w:tc>
      </w:tr>
      <w:tr w:rsidR="003F38C5" w:rsidRPr="005226FE" w14:paraId="44598078" w14:textId="77777777" w:rsidTr="007E5529">
        <w:tc>
          <w:tcPr>
            <w:tcW w:w="272" w:type="pct"/>
          </w:tcPr>
          <w:p w14:paraId="75A56726" w14:textId="77777777" w:rsidR="003F38C5" w:rsidRPr="007B012B" w:rsidRDefault="003F38C5" w:rsidP="008F262B">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6.4</w:t>
            </w:r>
          </w:p>
        </w:tc>
        <w:tc>
          <w:tcPr>
            <w:tcW w:w="1493" w:type="pct"/>
          </w:tcPr>
          <w:p w14:paraId="65730374" w14:textId="77777777" w:rsidR="003F38C5" w:rsidRPr="007B012B" w:rsidRDefault="003F38C5" w:rsidP="008F262B">
            <w:pPr>
              <w:spacing w:after="0" w:line="240" w:lineRule="auto"/>
              <w:jc w:val="both"/>
              <w:rPr>
                <w:rFonts w:ascii="Times New Roman" w:eastAsia="Calibri" w:hAnsi="Times New Roman" w:cs="Times New Roman"/>
                <w:sz w:val="22"/>
                <w:szCs w:val="22"/>
                <w:lang w:eastAsia="en-US"/>
              </w:rPr>
            </w:pPr>
            <w:r w:rsidRPr="007B012B">
              <w:rPr>
                <w:rFonts w:ascii="Times New Roman" w:eastAsia="Calibri" w:hAnsi="Times New Roman" w:cs="Times New Roman"/>
                <w:sz w:val="22"/>
                <w:szCs w:val="22"/>
                <w:lang w:eastAsia="en-US"/>
              </w:rPr>
              <w:t>Nuotolinis centrinis užraktas</w:t>
            </w:r>
          </w:p>
        </w:tc>
        <w:tc>
          <w:tcPr>
            <w:tcW w:w="3235" w:type="pct"/>
          </w:tcPr>
          <w:p w14:paraId="085873A7" w14:textId="41AE9B87" w:rsidR="003F38C5" w:rsidRPr="007B012B" w:rsidRDefault="003F38C5" w:rsidP="008F262B">
            <w:pPr>
              <w:spacing w:after="0" w:line="240" w:lineRule="auto"/>
              <w:jc w:val="both"/>
              <w:rPr>
                <w:rFonts w:ascii="Times New Roman" w:eastAsia="Calibri" w:hAnsi="Times New Roman" w:cs="Times New Roman"/>
                <w:sz w:val="22"/>
                <w:szCs w:val="22"/>
                <w:lang w:eastAsia="en-US"/>
              </w:rPr>
            </w:pPr>
            <w:r w:rsidRPr="007B012B">
              <w:rPr>
                <w:rFonts w:ascii="Times New Roman" w:eastAsia="Calibri" w:hAnsi="Times New Roman" w:cs="Times New Roman"/>
                <w:sz w:val="22"/>
                <w:szCs w:val="22"/>
                <w:lang w:eastAsia="en-US"/>
              </w:rPr>
              <w:t>Turi būti</w:t>
            </w:r>
          </w:p>
        </w:tc>
      </w:tr>
      <w:tr w:rsidR="003F38C5" w:rsidRPr="005226FE" w14:paraId="47948AE9" w14:textId="77777777" w:rsidTr="007E5529">
        <w:trPr>
          <w:trHeight w:val="322"/>
        </w:trPr>
        <w:tc>
          <w:tcPr>
            <w:tcW w:w="5000" w:type="pct"/>
            <w:gridSpan w:val="3"/>
            <w:shd w:val="clear" w:color="auto" w:fill="D9D9D9" w:themeFill="background1" w:themeFillShade="D9"/>
          </w:tcPr>
          <w:p w14:paraId="38A25B47" w14:textId="77777777" w:rsidR="003F38C5" w:rsidRPr="007B012B" w:rsidRDefault="003F38C5" w:rsidP="008F262B">
            <w:pPr>
              <w:spacing w:after="0" w:line="240" w:lineRule="auto"/>
              <w:jc w:val="both"/>
              <w:rPr>
                <w:rFonts w:ascii="Times New Roman" w:eastAsia="Calibri" w:hAnsi="Times New Roman" w:cs="Times New Roman"/>
                <w:sz w:val="22"/>
                <w:szCs w:val="22"/>
                <w:lang w:eastAsia="en-US"/>
              </w:rPr>
            </w:pPr>
            <w:r w:rsidRPr="007B012B">
              <w:rPr>
                <w:rFonts w:ascii="Times New Roman" w:eastAsia="Calibri" w:hAnsi="Times New Roman" w:cs="Times New Roman"/>
                <w:b/>
                <w:sz w:val="22"/>
                <w:szCs w:val="22"/>
                <w:lang w:eastAsia="en-US"/>
              </w:rPr>
              <w:t>7. Įranga ir priedai:</w:t>
            </w:r>
          </w:p>
        </w:tc>
      </w:tr>
      <w:tr w:rsidR="003F38C5" w:rsidRPr="005226FE" w14:paraId="51FCF378" w14:textId="77777777" w:rsidTr="007E5529">
        <w:tc>
          <w:tcPr>
            <w:tcW w:w="272" w:type="pct"/>
          </w:tcPr>
          <w:p w14:paraId="28A1D780" w14:textId="77777777" w:rsidR="003F38C5" w:rsidRPr="007B012B" w:rsidRDefault="003F38C5" w:rsidP="008F262B">
            <w:pPr>
              <w:spacing w:after="0" w:line="240" w:lineRule="auto"/>
              <w:jc w:val="both"/>
              <w:rPr>
                <w:rFonts w:ascii="Times New Roman" w:eastAsia="Calibri" w:hAnsi="Times New Roman" w:cs="Times New Roman"/>
                <w:sz w:val="22"/>
                <w:szCs w:val="22"/>
                <w:lang w:eastAsia="en-US"/>
              </w:rPr>
            </w:pPr>
            <w:r w:rsidRPr="007B012B">
              <w:rPr>
                <w:rFonts w:ascii="Times New Roman" w:eastAsia="Calibri" w:hAnsi="Times New Roman" w:cs="Times New Roman"/>
                <w:sz w:val="22"/>
                <w:szCs w:val="22"/>
                <w:lang w:eastAsia="en-US"/>
              </w:rPr>
              <w:t>7.1</w:t>
            </w:r>
          </w:p>
        </w:tc>
        <w:tc>
          <w:tcPr>
            <w:tcW w:w="1493" w:type="pct"/>
          </w:tcPr>
          <w:p w14:paraId="63D50E95" w14:textId="71127DBF" w:rsidR="003F38C5" w:rsidRPr="007B012B" w:rsidRDefault="00837722" w:rsidP="008F262B">
            <w:pPr>
              <w:spacing w:after="0" w:line="240" w:lineRule="auto"/>
              <w:jc w:val="both"/>
              <w:rPr>
                <w:rFonts w:ascii="Times New Roman" w:eastAsia="Calibri" w:hAnsi="Times New Roman" w:cs="Times New Roman"/>
                <w:sz w:val="22"/>
                <w:szCs w:val="22"/>
                <w:lang w:eastAsia="en-US"/>
              </w:rPr>
            </w:pPr>
            <w:r w:rsidRPr="00837722">
              <w:rPr>
                <w:rFonts w:ascii="Times New Roman" w:eastAsia="Calibri" w:hAnsi="Times New Roman" w:cs="Times New Roman"/>
                <w:sz w:val="22"/>
                <w:szCs w:val="22"/>
                <w:lang w:eastAsia="en-US"/>
              </w:rPr>
              <w:t>Elektriniai langų kėlikliai</w:t>
            </w:r>
          </w:p>
        </w:tc>
        <w:tc>
          <w:tcPr>
            <w:tcW w:w="3235" w:type="pct"/>
          </w:tcPr>
          <w:p w14:paraId="7F9D5619" w14:textId="58FA5714" w:rsidR="003F38C5" w:rsidRPr="007B012B" w:rsidRDefault="00837722" w:rsidP="008F262B">
            <w:pPr>
              <w:spacing w:after="0" w:line="240" w:lineRule="auto"/>
              <w:jc w:val="both"/>
              <w:rPr>
                <w:rFonts w:ascii="Times New Roman" w:eastAsia="Calibri" w:hAnsi="Times New Roman" w:cs="Times New Roman"/>
                <w:sz w:val="22"/>
                <w:szCs w:val="22"/>
                <w:lang w:eastAsia="en-US"/>
              </w:rPr>
            </w:pPr>
            <w:r w:rsidRPr="00837722">
              <w:rPr>
                <w:rFonts w:ascii="Times New Roman" w:eastAsia="Calibri" w:hAnsi="Times New Roman" w:cs="Times New Roman"/>
                <w:sz w:val="22"/>
                <w:szCs w:val="22"/>
                <w:lang w:eastAsia="en-US"/>
              </w:rPr>
              <w:t>Turi būti visiems keturiems langams.</w:t>
            </w:r>
          </w:p>
        </w:tc>
      </w:tr>
      <w:tr w:rsidR="003F38C5" w:rsidRPr="005226FE" w14:paraId="1B1F00C7" w14:textId="77777777" w:rsidTr="007E5529">
        <w:tc>
          <w:tcPr>
            <w:tcW w:w="272" w:type="pct"/>
          </w:tcPr>
          <w:p w14:paraId="70151C21" w14:textId="77777777" w:rsidR="003F38C5" w:rsidRPr="007B012B" w:rsidRDefault="003F38C5" w:rsidP="008F262B">
            <w:pPr>
              <w:spacing w:after="0" w:line="240" w:lineRule="auto"/>
              <w:jc w:val="both"/>
              <w:rPr>
                <w:rFonts w:ascii="Times New Roman" w:eastAsia="Calibri" w:hAnsi="Times New Roman" w:cs="Times New Roman"/>
                <w:sz w:val="22"/>
                <w:szCs w:val="22"/>
                <w:lang w:eastAsia="en-US"/>
              </w:rPr>
            </w:pPr>
            <w:r w:rsidRPr="007B012B">
              <w:rPr>
                <w:rFonts w:ascii="Times New Roman" w:eastAsia="Calibri" w:hAnsi="Times New Roman" w:cs="Times New Roman"/>
                <w:sz w:val="22"/>
                <w:szCs w:val="22"/>
                <w:lang w:eastAsia="en-US"/>
              </w:rPr>
              <w:t>7.2</w:t>
            </w:r>
          </w:p>
        </w:tc>
        <w:tc>
          <w:tcPr>
            <w:tcW w:w="1493" w:type="pct"/>
          </w:tcPr>
          <w:p w14:paraId="74E52083" w14:textId="77777777" w:rsidR="003F38C5" w:rsidRPr="007B012B" w:rsidRDefault="003F38C5" w:rsidP="008F262B">
            <w:pPr>
              <w:spacing w:after="0" w:line="240" w:lineRule="auto"/>
              <w:jc w:val="both"/>
              <w:rPr>
                <w:rFonts w:ascii="Times New Roman" w:eastAsia="Calibri" w:hAnsi="Times New Roman" w:cs="Times New Roman"/>
                <w:sz w:val="22"/>
                <w:szCs w:val="22"/>
                <w:lang w:eastAsia="en-US"/>
              </w:rPr>
            </w:pPr>
            <w:r w:rsidRPr="007B012B">
              <w:rPr>
                <w:rFonts w:ascii="Times New Roman" w:eastAsia="Calibri" w:hAnsi="Times New Roman" w:cs="Times New Roman"/>
                <w:sz w:val="22"/>
                <w:szCs w:val="22"/>
                <w:lang w:eastAsia="en-US"/>
              </w:rPr>
              <w:t>Garso sistema</w:t>
            </w:r>
          </w:p>
        </w:tc>
        <w:tc>
          <w:tcPr>
            <w:tcW w:w="3235" w:type="pct"/>
          </w:tcPr>
          <w:p w14:paraId="151D2B9E" w14:textId="645C3D75" w:rsidR="00102BC6" w:rsidRPr="009B2704" w:rsidRDefault="00B7653D" w:rsidP="008F262B">
            <w:pPr>
              <w:spacing w:after="0" w:line="240" w:lineRule="auto"/>
              <w:jc w:val="both"/>
              <w:rPr>
                <w:rFonts w:ascii="Times New Roman" w:hAnsi="Times New Roman" w:cs="Times New Roman"/>
                <w:sz w:val="22"/>
                <w:szCs w:val="22"/>
              </w:rPr>
            </w:pPr>
            <w:r w:rsidRPr="00B7653D">
              <w:rPr>
                <w:rFonts w:ascii="Times New Roman" w:hAnsi="Times New Roman" w:cs="Times New Roman"/>
                <w:sz w:val="22"/>
                <w:szCs w:val="22"/>
              </w:rPr>
              <w:t>Radijo imtuvas (grotuvas) su 6 (arba daugiau) garsiakalbiais, USB ir Bluetooth jungtimis, laisvų rankų įranga</w:t>
            </w:r>
          </w:p>
        </w:tc>
      </w:tr>
      <w:tr w:rsidR="003F38C5" w:rsidRPr="005226FE" w14:paraId="79206CFF" w14:textId="77777777" w:rsidTr="007E5529">
        <w:tc>
          <w:tcPr>
            <w:tcW w:w="272" w:type="pct"/>
          </w:tcPr>
          <w:p w14:paraId="0F6D8480" w14:textId="77777777" w:rsidR="003F38C5" w:rsidRPr="007B012B" w:rsidRDefault="003F38C5" w:rsidP="008F262B">
            <w:pPr>
              <w:spacing w:after="0" w:line="240" w:lineRule="auto"/>
              <w:jc w:val="both"/>
              <w:rPr>
                <w:rFonts w:ascii="Times New Roman" w:eastAsia="Calibri" w:hAnsi="Times New Roman" w:cs="Times New Roman"/>
                <w:sz w:val="22"/>
                <w:szCs w:val="22"/>
                <w:lang w:eastAsia="en-US"/>
              </w:rPr>
            </w:pPr>
            <w:r w:rsidRPr="007B012B">
              <w:rPr>
                <w:rFonts w:ascii="Times New Roman" w:eastAsia="Calibri" w:hAnsi="Times New Roman" w:cs="Times New Roman"/>
                <w:sz w:val="22"/>
                <w:szCs w:val="22"/>
                <w:lang w:eastAsia="en-US"/>
              </w:rPr>
              <w:t>7.3</w:t>
            </w:r>
          </w:p>
        </w:tc>
        <w:tc>
          <w:tcPr>
            <w:tcW w:w="1493" w:type="pct"/>
          </w:tcPr>
          <w:p w14:paraId="7780CA6F" w14:textId="77777777" w:rsidR="003F38C5" w:rsidRPr="007B012B" w:rsidRDefault="003F38C5" w:rsidP="008F262B">
            <w:pPr>
              <w:spacing w:after="0" w:line="240" w:lineRule="auto"/>
              <w:jc w:val="both"/>
              <w:rPr>
                <w:rFonts w:ascii="Times New Roman" w:eastAsia="Calibri" w:hAnsi="Times New Roman" w:cs="Times New Roman"/>
                <w:sz w:val="22"/>
                <w:szCs w:val="22"/>
                <w:lang w:eastAsia="en-US"/>
              </w:rPr>
            </w:pPr>
            <w:r w:rsidRPr="007B012B">
              <w:rPr>
                <w:rFonts w:ascii="Times New Roman" w:eastAsia="Calibri" w:hAnsi="Times New Roman" w:cs="Times New Roman"/>
                <w:sz w:val="22"/>
                <w:szCs w:val="22"/>
                <w:lang w:eastAsia="en-US"/>
              </w:rPr>
              <w:t>Salono šildymas ir vėdinimas</w:t>
            </w:r>
          </w:p>
        </w:tc>
        <w:tc>
          <w:tcPr>
            <w:tcW w:w="3235" w:type="pct"/>
          </w:tcPr>
          <w:p w14:paraId="22E2FD69" w14:textId="3D5E601E" w:rsidR="003F38C5" w:rsidRPr="007B012B" w:rsidRDefault="003F38C5" w:rsidP="008F262B">
            <w:pPr>
              <w:spacing w:after="0" w:line="240" w:lineRule="auto"/>
              <w:jc w:val="both"/>
              <w:rPr>
                <w:rFonts w:ascii="Times New Roman" w:eastAsia="Calibri" w:hAnsi="Times New Roman" w:cs="Times New Roman"/>
                <w:sz w:val="22"/>
                <w:szCs w:val="22"/>
                <w:lang w:eastAsia="en-US"/>
              </w:rPr>
            </w:pPr>
            <w:r w:rsidRPr="007B012B">
              <w:rPr>
                <w:rFonts w:ascii="Times New Roman" w:eastAsia="Calibri" w:hAnsi="Times New Roman" w:cs="Times New Roman"/>
                <w:sz w:val="22"/>
                <w:szCs w:val="22"/>
                <w:lang w:eastAsia="en-US"/>
              </w:rPr>
              <w:t xml:space="preserve">Oro kondicionierius arba </w:t>
            </w:r>
            <w:r w:rsidR="00837722">
              <w:rPr>
                <w:rFonts w:ascii="Times New Roman" w:eastAsia="Calibri" w:hAnsi="Times New Roman" w:cs="Times New Roman"/>
                <w:sz w:val="22"/>
                <w:szCs w:val="22"/>
                <w:lang w:eastAsia="en-US"/>
              </w:rPr>
              <w:t>lygiavertė</w:t>
            </w:r>
          </w:p>
        </w:tc>
      </w:tr>
      <w:tr w:rsidR="003F38C5" w:rsidRPr="005226FE" w14:paraId="3A392987" w14:textId="77777777" w:rsidTr="007E5529">
        <w:tc>
          <w:tcPr>
            <w:tcW w:w="272" w:type="pct"/>
          </w:tcPr>
          <w:p w14:paraId="6C027A41" w14:textId="77777777" w:rsidR="003F38C5" w:rsidRPr="007B012B" w:rsidRDefault="003F38C5" w:rsidP="008F262B">
            <w:pPr>
              <w:spacing w:after="0" w:line="240" w:lineRule="auto"/>
              <w:jc w:val="both"/>
              <w:rPr>
                <w:rFonts w:ascii="Times New Roman" w:eastAsia="Calibri" w:hAnsi="Times New Roman" w:cs="Times New Roman"/>
                <w:sz w:val="22"/>
                <w:szCs w:val="22"/>
                <w:lang w:eastAsia="en-US"/>
              </w:rPr>
            </w:pPr>
            <w:r w:rsidRPr="007B012B">
              <w:rPr>
                <w:rFonts w:ascii="Times New Roman" w:eastAsia="Calibri" w:hAnsi="Times New Roman" w:cs="Times New Roman"/>
                <w:sz w:val="22"/>
                <w:szCs w:val="22"/>
                <w:lang w:eastAsia="en-US"/>
              </w:rPr>
              <w:t>7.4</w:t>
            </w:r>
          </w:p>
        </w:tc>
        <w:tc>
          <w:tcPr>
            <w:tcW w:w="1493" w:type="pct"/>
          </w:tcPr>
          <w:p w14:paraId="36190720" w14:textId="77777777" w:rsidR="003F38C5" w:rsidRPr="007B012B" w:rsidRDefault="003F38C5" w:rsidP="008F262B">
            <w:pPr>
              <w:spacing w:after="0" w:line="240" w:lineRule="auto"/>
              <w:jc w:val="both"/>
              <w:rPr>
                <w:rFonts w:ascii="Times New Roman" w:eastAsia="Calibri" w:hAnsi="Times New Roman" w:cs="Times New Roman"/>
                <w:sz w:val="22"/>
                <w:szCs w:val="22"/>
                <w:lang w:eastAsia="en-US"/>
              </w:rPr>
            </w:pPr>
            <w:r w:rsidRPr="007B012B">
              <w:rPr>
                <w:rFonts w:ascii="Times New Roman" w:eastAsia="Calibri" w:hAnsi="Times New Roman" w:cs="Times New Roman"/>
                <w:sz w:val="22"/>
                <w:szCs w:val="22"/>
                <w:lang w:eastAsia="en-US"/>
              </w:rPr>
              <w:t>Centrinė durų  užrakinimo sistema</w:t>
            </w:r>
          </w:p>
        </w:tc>
        <w:tc>
          <w:tcPr>
            <w:tcW w:w="3235" w:type="pct"/>
          </w:tcPr>
          <w:p w14:paraId="793325AC" w14:textId="7ED14559" w:rsidR="003F38C5" w:rsidRPr="007B012B" w:rsidRDefault="003F38C5" w:rsidP="008F262B">
            <w:pPr>
              <w:spacing w:after="0" w:line="240" w:lineRule="auto"/>
              <w:jc w:val="both"/>
              <w:rPr>
                <w:rFonts w:ascii="Times New Roman" w:eastAsia="Calibri" w:hAnsi="Times New Roman" w:cs="Times New Roman"/>
                <w:sz w:val="22"/>
                <w:szCs w:val="22"/>
                <w:lang w:eastAsia="en-US"/>
              </w:rPr>
            </w:pPr>
            <w:r w:rsidRPr="007B012B">
              <w:rPr>
                <w:rFonts w:ascii="Times New Roman" w:eastAsia="Calibri" w:hAnsi="Times New Roman" w:cs="Times New Roman"/>
                <w:sz w:val="22"/>
                <w:szCs w:val="22"/>
                <w:lang w:eastAsia="en-US"/>
              </w:rPr>
              <w:t>Turi būti</w:t>
            </w:r>
          </w:p>
        </w:tc>
      </w:tr>
      <w:tr w:rsidR="003F38C5" w:rsidRPr="005226FE" w14:paraId="1E4C350E" w14:textId="77777777" w:rsidTr="007E5529">
        <w:tc>
          <w:tcPr>
            <w:tcW w:w="272" w:type="pct"/>
          </w:tcPr>
          <w:p w14:paraId="3DFAE534" w14:textId="77777777" w:rsidR="003F38C5" w:rsidRPr="007B012B" w:rsidRDefault="003F38C5" w:rsidP="008F262B">
            <w:pPr>
              <w:spacing w:after="0" w:line="240" w:lineRule="auto"/>
              <w:jc w:val="both"/>
              <w:rPr>
                <w:rFonts w:ascii="Times New Roman" w:eastAsia="Calibri" w:hAnsi="Times New Roman" w:cs="Times New Roman"/>
                <w:sz w:val="22"/>
                <w:szCs w:val="22"/>
                <w:lang w:eastAsia="en-US"/>
              </w:rPr>
            </w:pPr>
            <w:r w:rsidRPr="007B012B">
              <w:rPr>
                <w:rFonts w:ascii="Times New Roman" w:eastAsia="Calibri" w:hAnsi="Times New Roman" w:cs="Times New Roman"/>
                <w:sz w:val="22"/>
                <w:szCs w:val="22"/>
                <w:lang w:eastAsia="en-US"/>
              </w:rPr>
              <w:t>7.5</w:t>
            </w:r>
          </w:p>
        </w:tc>
        <w:tc>
          <w:tcPr>
            <w:tcW w:w="1493" w:type="pct"/>
          </w:tcPr>
          <w:p w14:paraId="5D37C877" w14:textId="394B9FD0" w:rsidR="003F38C5" w:rsidRPr="007B012B" w:rsidRDefault="003F38C5" w:rsidP="008F262B">
            <w:pPr>
              <w:spacing w:after="0" w:line="240" w:lineRule="auto"/>
              <w:jc w:val="both"/>
              <w:rPr>
                <w:rFonts w:ascii="Times New Roman" w:eastAsia="Calibri" w:hAnsi="Times New Roman" w:cs="Times New Roman"/>
                <w:sz w:val="22"/>
                <w:szCs w:val="22"/>
                <w:lang w:eastAsia="en-US"/>
              </w:rPr>
            </w:pPr>
            <w:r w:rsidRPr="007B012B">
              <w:rPr>
                <w:rFonts w:ascii="Times New Roman" w:eastAsia="Calibri" w:hAnsi="Times New Roman" w:cs="Times New Roman"/>
                <w:sz w:val="22"/>
                <w:szCs w:val="22"/>
                <w:lang w:eastAsia="en-US"/>
              </w:rPr>
              <w:t xml:space="preserve">Vairuotojo ir keleivio </w:t>
            </w:r>
            <w:r w:rsidR="00AC7C0D">
              <w:rPr>
                <w:rFonts w:ascii="Times New Roman" w:eastAsia="Calibri" w:hAnsi="Times New Roman" w:cs="Times New Roman"/>
                <w:sz w:val="22"/>
                <w:szCs w:val="22"/>
                <w:lang w:eastAsia="en-US"/>
              </w:rPr>
              <w:t>saugumas</w:t>
            </w:r>
          </w:p>
        </w:tc>
        <w:tc>
          <w:tcPr>
            <w:tcW w:w="3235" w:type="pct"/>
          </w:tcPr>
          <w:p w14:paraId="40126F7F" w14:textId="2D8C0B69" w:rsidR="003F38C5" w:rsidRPr="007B012B" w:rsidRDefault="00AC7C0D" w:rsidP="008F262B">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Vairuotojo ir keleivi</w:t>
            </w:r>
            <w:r w:rsidR="004F3C42">
              <w:rPr>
                <w:rFonts w:ascii="Times New Roman" w:eastAsia="Calibri" w:hAnsi="Times New Roman" w:cs="Times New Roman"/>
                <w:sz w:val="22"/>
                <w:szCs w:val="22"/>
                <w:lang w:eastAsia="en-US"/>
              </w:rPr>
              <w:t>ų</w:t>
            </w:r>
            <w:r>
              <w:rPr>
                <w:rFonts w:ascii="Times New Roman" w:eastAsia="Calibri" w:hAnsi="Times New Roman" w:cs="Times New Roman"/>
                <w:sz w:val="22"/>
                <w:szCs w:val="22"/>
                <w:lang w:eastAsia="en-US"/>
              </w:rPr>
              <w:t xml:space="preserve"> saugos oro pagalvės (ne mažiau kaip 5 vnt.).</w:t>
            </w:r>
            <w:r w:rsidR="004F3C42">
              <w:rPr>
                <w:rFonts w:ascii="Times New Roman" w:eastAsia="Calibri" w:hAnsi="Times New Roman" w:cs="Times New Roman"/>
                <w:sz w:val="22"/>
                <w:szCs w:val="22"/>
                <w:lang w:eastAsia="en-US"/>
              </w:rPr>
              <w:t xml:space="preserve"> Ne mažiau kaip 5 žvaigždučių EURO NCAP arba lygiavertis saugumo įvertinimas</w:t>
            </w:r>
          </w:p>
        </w:tc>
      </w:tr>
      <w:tr w:rsidR="003F38C5" w:rsidRPr="005226FE" w14:paraId="18C2BBEA" w14:textId="77777777" w:rsidTr="007E5529">
        <w:tc>
          <w:tcPr>
            <w:tcW w:w="272" w:type="pct"/>
          </w:tcPr>
          <w:p w14:paraId="6C9C0C5C" w14:textId="77777777" w:rsidR="003F38C5" w:rsidRPr="007B012B" w:rsidRDefault="003F38C5" w:rsidP="008F262B">
            <w:pPr>
              <w:spacing w:after="0" w:line="240" w:lineRule="auto"/>
              <w:jc w:val="both"/>
              <w:rPr>
                <w:rFonts w:ascii="Times New Roman" w:eastAsia="Calibri" w:hAnsi="Times New Roman" w:cs="Times New Roman"/>
                <w:sz w:val="22"/>
                <w:szCs w:val="22"/>
                <w:lang w:eastAsia="en-US"/>
              </w:rPr>
            </w:pPr>
            <w:r w:rsidRPr="007B012B">
              <w:rPr>
                <w:rFonts w:ascii="Times New Roman" w:eastAsia="Calibri" w:hAnsi="Times New Roman" w:cs="Times New Roman"/>
                <w:sz w:val="22"/>
                <w:szCs w:val="22"/>
                <w:lang w:eastAsia="en-US"/>
              </w:rPr>
              <w:t>7.7</w:t>
            </w:r>
          </w:p>
        </w:tc>
        <w:tc>
          <w:tcPr>
            <w:tcW w:w="1493" w:type="pct"/>
          </w:tcPr>
          <w:p w14:paraId="3993210E" w14:textId="30D4BC0F" w:rsidR="003F38C5" w:rsidRPr="007B012B" w:rsidRDefault="003F38C5" w:rsidP="008F262B">
            <w:pPr>
              <w:spacing w:after="0" w:line="240" w:lineRule="auto"/>
              <w:jc w:val="both"/>
              <w:rPr>
                <w:rFonts w:ascii="Times New Roman" w:eastAsia="Calibri" w:hAnsi="Times New Roman" w:cs="Times New Roman"/>
                <w:sz w:val="22"/>
                <w:szCs w:val="22"/>
                <w:lang w:eastAsia="en-US"/>
              </w:rPr>
            </w:pPr>
            <w:r w:rsidRPr="007B012B">
              <w:rPr>
                <w:rFonts w:ascii="Times New Roman" w:eastAsia="Calibri" w:hAnsi="Times New Roman" w:cs="Times New Roman"/>
                <w:sz w:val="22"/>
                <w:szCs w:val="22"/>
                <w:lang w:eastAsia="en-US"/>
              </w:rPr>
              <w:t>Salono grindų kilimėliai</w:t>
            </w:r>
            <w:r w:rsidR="00AA6709" w:rsidRPr="007B012B">
              <w:rPr>
                <w:rFonts w:ascii="Times New Roman" w:eastAsia="Calibri" w:hAnsi="Times New Roman" w:cs="Times New Roman"/>
                <w:sz w:val="22"/>
                <w:szCs w:val="22"/>
                <w:lang w:eastAsia="en-US"/>
              </w:rPr>
              <w:t xml:space="preserve"> </w:t>
            </w:r>
            <w:r w:rsidR="00AA6709">
              <w:rPr>
                <w:rFonts w:ascii="Times New Roman" w:eastAsia="Calibri" w:hAnsi="Times New Roman" w:cs="Times New Roman"/>
                <w:sz w:val="22"/>
                <w:szCs w:val="22"/>
                <w:lang w:eastAsia="en-US"/>
              </w:rPr>
              <w:t>m</w:t>
            </w:r>
            <w:r w:rsidR="00AA6709" w:rsidRPr="007B012B">
              <w:rPr>
                <w:rFonts w:ascii="Times New Roman" w:eastAsia="Calibri" w:hAnsi="Times New Roman" w:cs="Times New Roman"/>
                <w:sz w:val="22"/>
                <w:szCs w:val="22"/>
                <w:lang w:eastAsia="en-US"/>
              </w:rPr>
              <w:t xml:space="preserve">edžiaginiai </w:t>
            </w:r>
            <w:r w:rsidR="00AA6709">
              <w:rPr>
                <w:rFonts w:ascii="Times New Roman" w:eastAsia="Calibri" w:hAnsi="Times New Roman" w:cs="Times New Roman"/>
                <w:sz w:val="22"/>
                <w:szCs w:val="22"/>
                <w:lang w:eastAsia="en-US"/>
              </w:rPr>
              <w:t>ir</w:t>
            </w:r>
            <w:r w:rsidR="00AA6709" w:rsidRPr="007B012B">
              <w:rPr>
                <w:rFonts w:ascii="Times New Roman" w:eastAsia="Calibri" w:hAnsi="Times New Roman" w:cs="Times New Roman"/>
                <w:sz w:val="22"/>
                <w:szCs w:val="22"/>
                <w:lang w:eastAsia="en-US"/>
              </w:rPr>
              <w:t xml:space="preserve"> guminiai</w:t>
            </w:r>
          </w:p>
        </w:tc>
        <w:tc>
          <w:tcPr>
            <w:tcW w:w="3235" w:type="pct"/>
          </w:tcPr>
          <w:p w14:paraId="5C67E4D6" w14:textId="320C20FC" w:rsidR="003F38C5" w:rsidRPr="007B012B" w:rsidRDefault="00AA6709" w:rsidP="008F262B">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Turi būti</w:t>
            </w:r>
          </w:p>
        </w:tc>
      </w:tr>
      <w:tr w:rsidR="003F38C5" w:rsidRPr="005226FE" w14:paraId="22BE8844" w14:textId="77777777" w:rsidTr="008278F9">
        <w:trPr>
          <w:trHeight w:val="292"/>
        </w:trPr>
        <w:tc>
          <w:tcPr>
            <w:tcW w:w="272" w:type="pct"/>
          </w:tcPr>
          <w:p w14:paraId="01AFAF24" w14:textId="77777777" w:rsidR="003F38C5" w:rsidRPr="007B012B" w:rsidRDefault="003F38C5" w:rsidP="008F262B">
            <w:pPr>
              <w:spacing w:after="0" w:line="240" w:lineRule="auto"/>
              <w:jc w:val="both"/>
              <w:rPr>
                <w:rFonts w:ascii="Times New Roman" w:eastAsia="Calibri" w:hAnsi="Times New Roman" w:cs="Times New Roman"/>
                <w:sz w:val="22"/>
                <w:szCs w:val="22"/>
                <w:lang w:eastAsia="en-US"/>
              </w:rPr>
            </w:pPr>
            <w:r w:rsidRPr="007B012B">
              <w:rPr>
                <w:rFonts w:ascii="Times New Roman" w:eastAsia="Calibri" w:hAnsi="Times New Roman" w:cs="Times New Roman"/>
                <w:sz w:val="22"/>
                <w:szCs w:val="22"/>
                <w:lang w:eastAsia="en-US"/>
              </w:rPr>
              <w:t>7.8</w:t>
            </w:r>
          </w:p>
        </w:tc>
        <w:tc>
          <w:tcPr>
            <w:tcW w:w="1493" w:type="pct"/>
          </w:tcPr>
          <w:p w14:paraId="4BDEB538" w14:textId="77777777" w:rsidR="003F38C5" w:rsidRPr="007B012B" w:rsidRDefault="003F38C5" w:rsidP="008F262B">
            <w:pPr>
              <w:spacing w:after="0" w:line="240" w:lineRule="auto"/>
              <w:jc w:val="both"/>
              <w:rPr>
                <w:rFonts w:ascii="Times New Roman" w:eastAsia="Calibri" w:hAnsi="Times New Roman" w:cs="Times New Roman"/>
                <w:sz w:val="22"/>
                <w:szCs w:val="22"/>
                <w:lang w:eastAsia="en-US"/>
              </w:rPr>
            </w:pPr>
            <w:r w:rsidRPr="007B012B">
              <w:rPr>
                <w:rFonts w:ascii="Times New Roman" w:eastAsia="Calibri" w:hAnsi="Times New Roman" w:cs="Times New Roman"/>
                <w:sz w:val="22"/>
                <w:szCs w:val="22"/>
                <w:lang w:eastAsia="en-US"/>
              </w:rPr>
              <w:t>Galinio vaizdo kamera</w:t>
            </w:r>
          </w:p>
        </w:tc>
        <w:tc>
          <w:tcPr>
            <w:tcW w:w="3235" w:type="pct"/>
          </w:tcPr>
          <w:p w14:paraId="39DB0794" w14:textId="6C24782B" w:rsidR="003F38C5" w:rsidRPr="007B012B" w:rsidRDefault="006A5DF7" w:rsidP="008F262B">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Turi būti</w:t>
            </w:r>
          </w:p>
        </w:tc>
      </w:tr>
      <w:tr w:rsidR="00ED7964" w:rsidRPr="002D4F16" w14:paraId="599BD0F6" w14:textId="77777777" w:rsidTr="007E5529">
        <w:tc>
          <w:tcPr>
            <w:tcW w:w="272" w:type="pct"/>
          </w:tcPr>
          <w:p w14:paraId="5D547BDF" w14:textId="2FB4C50C" w:rsidR="00ED7964" w:rsidRPr="002D4F16" w:rsidRDefault="00ED7964"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7.9</w:t>
            </w:r>
          </w:p>
        </w:tc>
        <w:tc>
          <w:tcPr>
            <w:tcW w:w="1493" w:type="pct"/>
          </w:tcPr>
          <w:p w14:paraId="0D20F547" w14:textId="4ACD3799" w:rsidR="00ED7964" w:rsidRPr="002D4F16" w:rsidRDefault="00ED7964"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Įrengtas kroviklis</w:t>
            </w:r>
          </w:p>
        </w:tc>
        <w:tc>
          <w:tcPr>
            <w:tcW w:w="3235" w:type="pct"/>
          </w:tcPr>
          <w:p w14:paraId="446E6169" w14:textId="17C3EEB0" w:rsidR="00ED7964" w:rsidRPr="002D4F16" w:rsidRDefault="00AA1F08" w:rsidP="008F262B">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Nemažiau 22 k</w:t>
            </w:r>
            <w:r w:rsidR="003B4843">
              <w:rPr>
                <w:rFonts w:ascii="Times New Roman" w:eastAsia="Calibri" w:hAnsi="Times New Roman" w:cs="Times New Roman"/>
                <w:sz w:val="22"/>
                <w:szCs w:val="22"/>
                <w:lang w:eastAsia="en-US"/>
              </w:rPr>
              <w:t>W</w:t>
            </w:r>
          </w:p>
        </w:tc>
      </w:tr>
      <w:tr w:rsidR="006A5DF7" w:rsidRPr="002D4F16" w14:paraId="737AF213" w14:textId="77777777" w:rsidTr="007E5529">
        <w:tc>
          <w:tcPr>
            <w:tcW w:w="272" w:type="pct"/>
          </w:tcPr>
          <w:p w14:paraId="3D150640" w14:textId="6C59454F" w:rsidR="006A5DF7" w:rsidRPr="002D4F16" w:rsidRDefault="00DE61F2"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7.10</w:t>
            </w:r>
          </w:p>
        </w:tc>
        <w:tc>
          <w:tcPr>
            <w:tcW w:w="1493" w:type="pct"/>
          </w:tcPr>
          <w:p w14:paraId="6A9DA528" w14:textId="34953617" w:rsidR="006A5DF7" w:rsidRPr="002D4F16" w:rsidRDefault="00DE61F2"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 xml:space="preserve">USB jungtis A </w:t>
            </w:r>
            <w:r w:rsidR="00322150">
              <w:rPr>
                <w:rFonts w:ascii="Times New Roman" w:eastAsia="Calibri" w:hAnsi="Times New Roman" w:cs="Times New Roman"/>
                <w:sz w:val="22"/>
                <w:szCs w:val="22"/>
                <w:lang w:eastAsia="en-US"/>
              </w:rPr>
              <w:t>a</w:t>
            </w:r>
            <w:r w:rsidRPr="002D4F16">
              <w:rPr>
                <w:rFonts w:ascii="Times New Roman" w:eastAsia="Calibri" w:hAnsi="Times New Roman" w:cs="Times New Roman"/>
                <w:sz w:val="22"/>
                <w:szCs w:val="22"/>
                <w:lang w:eastAsia="en-US"/>
              </w:rPr>
              <w:t xml:space="preserve">r C </w:t>
            </w:r>
            <w:r w:rsidR="00FF2A11">
              <w:rPr>
                <w:rFonts w:ascii="Times New Roman" w:eastAsia="Calibri" w:hAnsi="Times New Roman" w:cs="Times New Roman"/>
                <w:sz w:val="22"/>
                <w:szCs w:val="22"/>
                <w:lang w:eastAsia="en-US"/>
              </w:rPr>
              <w:t>tipo</w:t>
            </w:r>
            <w:r w:rsidR="00AA6709">
              <w:rPr>
                <w:rFonts w:ascii="Times New Roman" w:eastAsia="Calibri" w:hAnsi="Times New Roman" w:cs="Times New Roman"/>
                <w:sz w:val="22"/>
                <w:szCs w:val="22"/>
                <w:lang w:eastAsia="en-US"/>
              </w:rPr>
              <w:t xml:space="preserve"> priekyje ir galia</w:t>
            </w:r>
          </w:p>
        </w:tc>
        <w:tc>
          <w:tcPr>
            <w:tcW w:w="3235" w:type="pct"/>
          </w:tcPr>
          <w:p w14:paraId="3CD5DC8D" w14:textId="54EE6588" w:rsidR="006A5DF7" w:rsidRPr="002D4F16" w:rsidRDefault="00DE61F2"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Turi būti</w:t>
            </w:r>
          </w:p>
        </w:tc>
      </w:tr>
      <w:tr w:rsidR="00A636B5" w:rsidRPr="002D4F16" w14:paraId="5CEE1B79" w14:textId="77777777" w:rsidTr="007E5529">
        <w:tc>
          <w:tcPr>
            <w:tcW w:w="272" w:type="pct"/>
          </w:tcPr>
          <w:p w14:paraId="5ABE1C2D" w14:textId="02BFC641" w:rsidR="00A636B5" w:rsidRPr="002D4F16" w:rsidRDefault="00A636B5"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7.11</w:t>
            </w:r>
          </w:p>
        </w:tc>
        <w:tc>
          <w:tcPr>
            <w:tcW w:w="1493" w:type="pct"/>
          </w:tcPr>
          <w:p w14:paraId="4A4BCE87" w14:textId="3B4ADAA1" w:rsidR="00A636B5" w:rsidRPr="002D4F16" w:rsidRDefault="00A636B5"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Šildomos priekinės sėdynės</w:t>
            </w:r>
          </w:p>
        </w:tc>
        <w:tc>
          <w:tcPr>
            <w:tcW w:w="3235" w:type="pct"/>
          </w:tcPr>
          <w:p w14:paraId="593EE543" w14:textId="1311ACD5" w:rsidR="00A636B5" w:rsidRPr="002D4F16" w:rsidRDefault="00A636B5"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Turi būti</w:t>
            </w:r>
          </w:p>
        </w:tc>
      </w:tr>
      <w:tr w:rsidR="00A636B5" w:rsidRPr="002D4F16" w14:paraId="2A55F7AE" w14:textId="77777777" w:rsidTr="007E5529">
        <w:tc>
          <w:tcPr>
            <w:tcW w:w="272" w:type="pct"/>
          </w:tcPr>
          <w:p w14:paraId="44FEB3DA" w14:textId="5B6AEDFE" w:rsidR="00A636B5" w:rsidRPr="002D4F16" w:rsidRDefault="00A636B5"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7.12</w:t>
            </w:r>
          </w:p>
        </w:tc>
        <w:tc>
          <w:tcPr>
            <w:tcW w:w="1493" w:type="pct"/>
          </w:tcPr>
          <w:p w14:paraId="7A467DDF" w14:textId="59D22604" w:rsidR="00A636B5" w:rsidRPr="002D4F16" w:rsidRDefault="00A636B5"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Salono veidrodėlis su pritemdymo funkcija</w:t>
            </w:r>
          </w:p>
        </w:tc>
        <w:tc>
          <w:tcPr>
            <w:tcW w:w="3235" w:type="pct"/>
          </w:tcPr>
          <w:p w14:paraId="7D57BF61" w14:textId="0945AC74" w:rsidR="00A636B5" w:rsidRPr="002D4F16" w:rsidRDefault="00A636B5"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Turi būti</w:t>
            </w:r>
          </w:p>
        </w:tc>
      </w:tr>
      <w:tr w:rsidR="00A636B5" w:rsidRPr="002D4F16" w14:paraId="6478F26F" w14:textId="77777777" w:rsidTr="007E5529">
        <w:tc>
          <w:tcPr>
            <w:tcW w:w="272" w:type="pct"/>
          </w:tcPr>
          <w:p w14:paraId="46790363" w14:textId="29843115" w:rsidR="00A636B5" w:rsidRPr="002D4F16" w:rsidRDefault="00A636B5"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7.13</w:t>
            </w:r>
          </w:p>
        </w:tc>
        <w:tc>
          <w:tcPr>
            <w:tcW w:w="1493" w:type="pct"/>
          </w:tcPr>
          <w:p w14:paraId="2B83D1E5" w14:textId="0602ACF9" w:rsidR="00A636B5" w:rsidRPr="002D4F16" w:rsidRDefault="00A636B5"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LED salono apšvietimas</w:t>
            </w:r>
          </w:p>
        </w:tc>
        <w:tc>
          <w:tcPr>
            <w:tcW w:w="3235" w:type="pct"/>
          </w:tcPr>
          <w:p w14:paraId="7B180B5D" w14:textId="18F05371" w:rsidR="00A636B5" w:rsidRPr="002D4F16" w:rsidRDefault="00A636B5"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Turi būti</w:t>
            </w:r>
          </w:p>
        </w:tc>
      </w:tr>
      <w:tr w:rsidR="003D59AF" w:rsidRPr="005226FE" w14:paraId="028E8349" w14:textId="77777777" w:rsidTr="007E5529">
        <w:tc>
          <w:tcPr>
            <w:tcW w:w="272" w:type="pct"/>
          </w:tcPr>
          <w:p w14:paraId="1FB845AF" w14:textId="0121AC79" w:rsidR="003D59AF" w:rsidRPr="002D4F16" w:rsidRDefault="002D4F16"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7.14</w:t>
            </w:r>
          </w:p>
        </w:tc>
        <w:tc>
          <w:tcPr>
            <w:tcW w:w="1493" w:type="pct"/>
          </w:tcPr>
          <w:p w14:paraId="7B561F8A" w14:textId="304F445D" w:rsidR="003D59AF" w:rsidRPr="008278F9" w:rsidRDefault="003D59AF" w:rsidP="008F262B">
            <w:pPr>
              <w:spacing w:after="0" w:line="240" w:lineRule="auto"/>
              <w:jc w:val="both"/>
              <w:rPr>
                <w:rFonts w:ascii="Times New Roman" w:eastAsia="Calibri" w:hAnsi="Times New Roman" w:cs="Times New Roman"/>
                <w:sz w:val="22"/>
                <w:szCs w:val="22"/>
                <w:lang w:eastAsia="en-US"/>
              </w:rPr>
            </w:pPr>
            <w:r w:rsidRPr="008278F9">
              <w:rPr>
                <w:rFonts w:ascii="Times New Roman" w:hAnsi="Times New Roman" w:cs="Times New Roman"/>
                <w:sz w:val="22"/>
                <w:szCs w:val="22"/>
              </w:rPr>
              <w:t>Durų užraktas</w:t>
            </w:r>
          </w:p>
        </w:tc>
        <w:tc>
          <w:tcPr>
            <w:tcW w:w="3235" w:type="pct"/>
          </w:tcPr>
          <w:p w14:paraId="3204F096" w14:textId="5B48DD28" w:rsidR="003D59AF" w:rsidRPr="002D4F16" w:rsidRDefault="003D59AF"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Gamyklinis centrinis visų durų užraktas su nuotoliniu valdymu ir „Kasko“ draudimo reikalavimus atitinkančia apsaugos sistema. Mažiausiai du užvedimo rakteliai su centrinio užrakto nuotolinio valdymo pulteliais</w:t>
            </w:r>
          </w:p>
        </w:tc>
      </w:tr>
      <w:tr w:rsidR="003F38C5" w:rsidRPr="005226FE" w14:paraId="466202A9" w14:textId="77777777" w:rsidTr="007E5529">
        <w:tc>
          <w:tcPr>
            <w:tcW w:w="5000" w:type="pct"/>
            <w:gridSpan w:val="3"/>
            <w:shd w:val="clear" w:color="auto" w:fill="D9D9D9" w:themeFill="background1" w:themeFillShade="D9"/>
          </w:tcPr>
          <w:p w14:paraId="027E67D5" w14:textId="77777777" w:rsidR="003F38C5" w:rsidRPr="007B012B" w:rsidRDefault="003F38C5" w:rsidP="008F262B">
            <w:pPr>
              <w:spacing w:after="0" w:line="240" w:lineRule="auto"/>
              <w:jc w:val="both"/>
              <w:rPr>
                <w:rFonts w:ascii="Times New Roman" w:eastAsia="Calibri" w:hAnsi="Times New Roman" w:cs="Times New Roman"/>
                <w:sz w:val="22"/>
                <w:szCs w:val="22"/>
                <w:lang w:eastAsia="en-US"/>
              </w:rPr>
            </w:pPr>
            <w:r w:rsidRPr="007B012B">
              <w:rPr>
                <w:rFonts w:ascii="Times New Roman" w:eastAsia="Calibri" w:hAnsi="Times New Roman" w:cs="Times New Roman"/>
                <w:b/>
                <w:sz w:val="22"/>
                <w:szCs w:val="22"/>
                <w:lang w:eastAsia="en-US"/>
              </w:rPr>
              <w:t>8. Kita:</w:t>
            </w:r>
          </w:p>
        </w:tc>
      </w:tr>
      <w:tr w:rsidR="003F38C5" w:rsidRPr="002D4F16" w14:paraId="7B55B07F" w14:textId="77777777" w:rsidTr="007E5529">
        <w:tc>
          <w:tcPr>
            <w:tcW w:w="272" w:type="pct"/>
          </w:tcPr>
          <w:p w14:paraId="390CF4A6" w14:textId="77777777" w:rsidR="003F38C5" w:rsidRPr="002D4F16" w:rsidRDefault="003F38C5"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8.1</w:t>
            </w:r>
          </w:p>
        </w:tc>
        <w:tc>
          <w:tcPr>
            <w:tcW w:w="1493" w:type="pct"/>
          </w:tcPr>
          <w:p w14:paraId="41125A53" w14:textId="77777777" w:rsidR="003F38C5" w:rsidRPr="002D4F16" w:rsidRDefault="003F38C5" w:rsidP="008F262B">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Pristatymo terminas</w:t>
            </w:r>
          </w:p>
        </w:tc>
        <w:tc>
          <w:tcPr>
            <w:tcW w:w="3235" w:type="pct"/>
          </w:tcPr>
          <w:p w14:paraId="76B0CF71" w14:textId="186D5F29" w:rsidR="007E5529" w:rsidRPr="004C30A1" w:rsidRDefault="003F38C5" w:rsidP="008F262B">
            <w:pPr>
              <w:spacing w:after="0" w:line="240" w:lineRule="auto"/>
              <w:jc w:val="both"/>
              <w:rPr>
                <w:rFonts w:ascii="Times New Roman" w:eastAsia="Calibri" w:hAnsi="Times New Roman" w:cs="Times New Roman"/>
                <w:sz w:val="22"/>
                <w:szCs w:val="22"/>
                <w:lang w:eastAsia="en-US"/>
              </w:rPr>
            </w:pPr>
            <w:r w:rsidRPr="004C30A1">
              <w:rPr>
                <w:rFonts w:ascii="Times New Roman" w:eastAsia="Calibri" w:hAnsi="Times New Roman" w:cs="Times New Roman"/>
                <w:sz w:val="22"/>
                <w:szCs w:val="22"/>
                <w:lang w:eastAsia="en-US"/>
              </w:rPr>
              <w:t xml:space="preserve">Ne ilgesnis kaip </w:t>
            </w:r>
            <w:r w:rsidR="00F9708B" w:rsidRPr="004C30A1">
              <w:rPr>
                <w:rFonts w:ascii="Times New Roman" w:eastAsia="Calibri" w:hAnsi="Times New Roman" w:cs="Times New Roman"/>
                <w:sz w:val="22"/>
                <w:szCs w:val="22"/>
                <w:lang w:eastAsia="en-US"/>
              </w:rPr>
              <w:t>9</w:t>
            </w:r>
            <w:r w:rsidRPr="004C30A1">
              <w:rPr>
                <w:rFonts w:ascii="Times New Roman" w:eastAsia="Calibri" w:hAnsi="Times New Roman" w:cs="Times New Roman"/>
                <w:sz w:val="22"/>
                <w:szCs w:val="22"/>
                <w:lang w:eastAsia="en-US"/>
              </w:rPr>
              <w:t xml:space="preserve"> mėnesiai</w:t>
            </w:r>
          </w:p>
          <w:p w14:paraId="781FE9B5" w14:textId="727700ED" w:rsidR="003F38C5" w:rsidRPr="004C30A1" w:rsidRDefault="003F38C5" w:rsidP="008F262B">
            <w:pPr>
              <w:spacing w:after="0" w:line="240" w:lineRule="auto"/>
              <w:jc w:val="both"/>
              <w:rPr>
                <w:rFonts w:ascii="Times New Roman" w:eastAsia="Calibri" w:hAnsi="Times New Roman" w:cs="Times New Roman"/>
                <w:sz w:val="22"/>
                <w:szCs w:val="22"/>
                <w:lang w:eastAsia="en-US"/>
              </w:rPr>
            </w:pPr>
          </w:p>
        </w:tc>
      </w:tr>
      <w:tr w:rsidR="00DE61F2" w:rsidRPr="002D4F16" w14:paraId="1AC6B5E8" w14:textId="77777777" w:rsidTr="007E5529">
        <w:tc>
          <w:tcPr>
            <w:tcW w:w="272" w:type="pct"/>
          </w:tcPr>
          <w:p w14:paraId="776DDD60" w14:textId="6901BEDB" w:rsidR="00DE61F2" w:rsidRPr="002D4F16" w:rsidRDefault="00DE61F2" w:rsidP="00DE61F2">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8.</w:t>
            </w:r>
            <w:r w:rsidR="002704C4" w:rsidRPr="002D4F16">
              <w:rPr>
                <w:rFonts w:ascii="Times New Roman" w:eastAsia="Calibri" w:hAnsi="Times New Roman" w:cs="Times New Roman"/>
                <w:sz w:val="22"/>
                <w:szCs w:val="22"/>
                <w:lang w:eastAsia="en-US"/>
              </w:rPr>
              <w:t>2</w:t>
            </w:r>
          </w:p>
        </w:tc>
        <w:tc>
          <w:tcPr>
            <w:tcW w:w="1493" w:type="pct"/>
          </w:tcPr>
          <w:p w14:paraId="4CD2A70F" w14:textId="77777777" w:rsidR="00DE61F2" w:rsidRPr="002D4F16" w:rsidRDefault="00DE61F2" w:rsidP="00DE61F2">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Garantija automobiliui</w:t>
            </w:r>
          </w:p>
        </w:tc>
        <w:tc>
          <w:tcPr>
            <w:tcW w:w="3235" w:type="pct"/>
          </w:tcPr>
          <w:p w14:paraId="485FB59A" w14:textId="34649C77" w:rsidR="00DE61F2" w:rsidRPr="002D4F16" w:rsidRDefault="00DE61F2" w:rsidP="00DE61F2">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 xml:space="preserve">Ne mažiau kaip 5 metai </w:t>
            </w:r>
            <w:r w:rsidR="00C11B3C">
              <w:rPr>
                <w:rFonts w:ascii="Times New Roman" w:eastAsia="Calibri" w:hAnsi="Times New Roman" w:cs="Times New Roman"/>
                <w:sz w:val="22"/>
                <w:szCs w:val="22"/>
                <w:lang w:eastAsia="en-US"/>
              </w:rPr>
              <w:t xml:space="preserve">arba </w:t>
            </w:r>
            <w:r w:rsidRPr="002D4F16">
              <w:rPr>
                <w:rFonts w:ascii="Times New Roman" w:eastAsia="Calibri" w:hAnsi="Times New Roman" w:cs="Times New Roman"/>
                <w:sz w:val="22"/>
                <w:szCs w:val="22"/>
                <w:lang w:eastAsia="en-US"/>
              </w:rPr>
              <w:t>iki 100 000 km ridos</w:t>
            </w:r>
            <w:r w:rsidR="00966B22">
              <w:rPr>
                <w:rFonts w:ascii="Times New Roman" w:eastAsia="Calibri" w:hAnsi="Times New Roman" w:cs="Times New Roman"/>
                <w:sz w:val="22"/>
                <w:szCs w:val="22"/>
                <w:lang w:eastAsia="en-US"/>
              </w:rPr>
              <w:t xml:space="preserve">, </w:t>
            </w:r>
            <w:r w:rsidR="00966B22" w:rsidRPr="00966B22">
              <w:rPr>
                <w:rFonts w:ascii="Times New Roman" w:eastAsia="Calibri" w:hAnsi="Times New Roman" w:cs="Times New Roman"/>
                <w:sz w:val="22"/>
                <w:szCs w:val="22"/>
                <w:lang w:eastAsia="en-US"/>
              </w:rPr>
              <w:t>priklausomai nuo to, kas įvyksta anksčiau</w:t>
            </w:r>
          </w:p>
        </w:tc>
      </w:tr>
      <w:tr w:rsidR="00930581" w:rsidRPr="002D4F16" w14:paraId="0FFB487D" w14:textId="77777777" w:rsidTr="007E5529">
        <w:tc>
          <w:tcPr>
            <w:tcW w:w="272" w:type="pct"/>
          </w:tcPr>
          <w:p w14:paraId="688F1865" w14:textId="472063E9" w:rsidR="00930581" w:rsidRPr="002D4F16" w:rsidRDefault="00930581" w:rsidP="00930581">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8.3</w:t>
            </w:r>
          </w:p>
        </w:tc>
        <w:tc>
          <w:tcPr>
            <w:tcW w:w="1493" w:type="pct"/>
          </w:tcPr>
          <w:p w14:paraId="54A7D799" w14:textId="125CBC51" w:rsidR="00930581" w:rsidRPr="002D4F16" w:rsidRDefault="00930581" w:rsidP="00930581">
            <w:pPr>
              <w:spacing w:after="0" w:line="240" w:lineRule="auto"/>
              <w:jc w:val="both"/>
              <w:rPr>
                <w:rFonts w:ascii="Times New Roman" w:eastAsia="Calibri" w:hAnsi="Times New Roman" w:cs="Times New Roman"/>
                <w:sz w:val="22"/>
                <w:szCs w:val="22"/>
                <w:lang w:eastAsia="en-US"/>
              </w:rPr>
            </w:pPr>
            <w:r w:rsidRPr="00930581">
              <w:rPr>
                <w:rFonts w:ascii="Times New Roman" w:eastAsia="Calibri" w:hAnsi="Times New Roman" w:cs="Times New Roman"/>
                <w:sz w:val="22"/>
                <w:szCs w:val="22"/>
                <w:lang w:eastAsia="en-US"/>
              </w:rPr>
              <w:t>Garantija nuo kiauryminės korozijos</w:t>
            </w:r>
          </w:p>
        </w:tc>
        <w:tc>
          <w:tcPr>
            <w:tcW w:w="3235" w:type="pct"/>
          </w:tcPr>
          <w:p w14:paraId="4606DA8E" w14:textId="6E98DDCA" w:rsidR="00930581" w:rsidRPr="002D4F16" w:rsidRDefault="00930581" w:rsidP="00930581">
            <w:pPr>
              <w:spacing w:after="0" w:line="240" w:lineRule="auto"/>
              <w:jc w:val="both"/>
              <w:rPr>
                <w:rFonts w:ascii="Times New Roman" w:eastAsia="Calibri" w:hAnsi="Times New Roman" w:cs="Times New Roman"/>
                <w:sz w:val="22"/>
                <w:szCs w:val="22"/>
                <w:lang w:eastAsia="en-US"/>
              </w:rPr>
            </w:pPr>
            <w:r w:rsidRPr="00930581">
              <w:rPr>
                <w:rFonts w:ascii="Times New Roman" w:eastAsia="Calibri" w:hAnsi="Times New Roman" w:cs="Times New Roman"/>
                <w:sz w:val="22"/>
                <w:szCs w:val="22"/>
                <w:lang w:eastAsia="en-US"/>
              </w:rPr>
              <w:t xml:space="preserve">Ne mažiau </w:t>
            </w:r>
            <w:r w:rsidR="00FF0A57">
              <w:rPr>
                <w:rFonts w:ascii="Times New Roman" w:eastAsia="Calibri" w:hAnsi="Times New Roman" w:cs="Times New Roman"/>
                <w:sz w:val="22"/>
                <w:szCs w:val="22"/>
                <w:lang w:eastAsia="en-US"/>
              </w:rPr>
              <w:t xml:space="preserve">kaip </w:t>
            </w:r>
            <w:r w:rsidRPr="00930581">
              <w:rPr>
                <w:rFonts w:ascii="Times New Roman" w:eastAsia="Calibri" w:hAnsi="Times New Roman" w:cs="Times New Roman"/>
                <w:sz w:val="22"/>
                <w:szCs w:val="22"/>
                <w:lang w:eastAsia="en-US"/>
              </w:rPr>
              <w:t>12 metų</w:t>
            </w:r>
          </w:p>
        </w:tc>
      </w:tr>
      <w:tr w:rsidR="00930581" w:rsidRPr="002D4F16" w14:paraId="3916CCFF" w14:textId="77777777" w:rsidTr="007E5529">
        <w:tc>
          <w:tcPr>
            <w:tcW w:w="272" w:type="pct"/>
            <w:tcBorders>
              <w:top w:val="single" w:sz="4" w:space="0" w:color="auto"/>
              <w:left w:val="single" w:sz="4" w:space="0" w:color="auto"/>
              <w:bottom w:val="single" w:sz="4" w:space="0" w:color="auto"/>
              <w:right w:val="single" w:sz="4" w:space="0" w:color="auto"/>
            </w:tcBorders>
          </w:tcPr>
          <w:p w14:paraId="4A012FCB" w14:textId="40A5C3E0" w:rsidR="00930581" w:rsidRPr="002D4F16" w:rsidRDefault="00930581" w:rsidP="00930581">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8.4</w:t>
            </w:r>
          </w:p>
        </w:tc>
        <w:tc>
          <w:tcPr>
            <w:tcW w:w="1493" w:type="pct"/>
            <w:tcBorders>
              <w:top w:val="single" w:sz="4" w:space="0" w:color="auto"/>
              <w:left w:val="single" w:sz="4" w:space="0" w:color="auto"/>
              <w:bottom w:val="single" w:sz="4" w:space="0" w:color="auto"/>
              <w:right w:val="single" w:sz="4" w:space="0" w:color="auto"/>
            </w:tcBorders>
          </w:tcPr>
          <w:p w14:paraId="2A935DD5" w14:textId="77777777" w:rsidR="00930581" w:rsidRPr="002D4F16" w:rsidRDefault="00930581" w:rsidP="00930581">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Elektros sistemos komponentams taikoma garantija</w:t>
            </w:r>
          </w:p>
        </w:tc>
        <w:tc>
          <w:tcPr>
            <w:tcW w:w="3235" w:type="pct"/>
            <w:tcBorders>
              <w:top w:val="single" w:sz="4" w:space="0" w:color="auto"/>
              <w:left w:val="single" w:sz="4" w:space="0" w:color="auto"/>
              <w:bottom w:val="single" w:sz="4" w:space="0" w:color="auto"/>
              <w:right w:val="single" w:sz="4" w:space="0" w:color="auto"/>
            </w:tcBorders>
          </w:tcPr>
          <w:p w14:paraId="72837B1C" w14:textId="79817029" w:rsidR="00930581" w:rsidRPr="002D4F16" w:rsidRDefault="00B7653D" w:rsidP="00930581">
            <w:pPr>
              <w:spacing w:after="0" w:line="240" w:lineRule="auto"/>
              <w:jc w:val="both"/>
              <w:rPr>
                <w:rFonts w:ascii="Times New Roman" w:eastAsia="Calibri" w:hAnsi="Times New Roman" w:cs="Times New Roman"/>
                <w:sz w:val="22"/>
                <w:szCs w:val="22"/>
                <w:lang w:eastAsia="en-US"/>
              </w:rPr>
            </w:pPr>
            <w:r w:rsidRPr="00B7653D">
              <w:rPr>
                <w:rFonts w:ascii="Times New Roman" w:eastAsia="Calibri" w:hAnsi="Times New Roman" w:cs="Times New Roman"/>
                <w:sz w:val="22"/>
                <w:szCs w:val="22"/>
                <w:lang w:eastAsia="en-US"/>
              </w:rPr>
              <w:t>Ne mažiau kaip 5 metai arba iki 100 tūkst. km ridos, priklausomai nuo to, kas įvyksta anksčiau</w:t>
            </w:r>
          </w:p>
        </w:tc>
      </w:tr>
      <w:tr w:rsidR="00930581" w:rsidRPr="002D4F16" w14:paraId="782BCBD9" w14:textId="77777777" w:rsidTr="007E5529">
        <w:tc>
          <w:tcPr>
            <w:tcW w:w="272" w:type="pct"/>
          </w:tcPr>
          <w:p w14:paraId="543D3A68" w14:textId="3258473C" w:rsidR="00930581" w:rsidRPr="002D4F16" w:rsidRDefault="00930581" w:rsidP="00930581">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8.5</w:t>
            </w:r>
          </w:p>
        </w:tc>
        <w:tc>
          <w:tcPr>
            <w:tcW w:w="1493" w:type="pct"/>
          </w:tcPr>
          <w:p w14:paraId="4BF6794E" w14:textId="7129D268" w:rsidR="00930581" w:rsidRPr="002D4F16" w:rsidRDefault="00930581" w:rsidP="00930581">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Akumuliatoriaus garantija</w:t>
            </w:r>
          </w:p>
        </w:tc>
        <w:tc>
          <w:tcPr>
            <w:tcW w:w="3235" w:type="pct"/>
          </w:tcPr>
          <w:p w14:paraId="499870CA" w14:textId="75B8D6BE" w:rsidR="00930581" w:rsidRPr="002D4F16" w:rsidRDefault="00B7653D" w:rsidP="00930581">
            <w:pPr>
              <w:spacing w:after="0" w:line="240" w:lineRule="auto"/>
              <w:jc w:val="both"/>
              <w:rPr>
                <w:rFonts w:ascii="Times New Roman" w:eastAsia="Calibri" w:hAnsi="Times New Roman" w:cs="Times New Roman"/>
                <w:sz w:val="22"/>
                <w:szCs w:val="22"/>
                <w:lang w:eastAsia="en-US"/>
              </w:rPr>
            </w:pPr>
            <w:r w:rsidRPr="00B7653D">
              <w:rPr>
                <w:rFonts w:ascii="Times New Roman" w:eastAsia="Calibri" w:hAnsi="Times New Roman" w:cs="Times New Roman"/>
                <w:sz w:val="22"/>
                <w:szCs w:val="22"/>
                <w:lang w:eastAsia="en-US"/>
              </w:rPr>
              <w:t>Ne mažiau kaip 8 metai arba iki 150 tūkst. km ridos, priklausomai nuo to, kas įvyksta anksčiau</w:t>
            </w:r>
          </w:p>
        </w:tc>
      </w:tr>
      <w:tr w:rsidR="00930581" w:rsidRPr="005226FE" w14:paraId="7C18F984" w14:textId="77777777" w:rsidTr="007E5529">
        <w:tc>
          <w:tcPr>
            <w:tcW w:w="272" w:type="pct"/>
          </w:tcPr>
          <w:p w14:paraId="43383533" w14:textId="7FB1A0FC" w:rsidR="00930581" w:rsidRPr="002D4F16" w:rsidRDefault="00930581" w:rsidP="00930581">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8.6</w:t>
            </w:r>
          </w:p>
        </w:tc>
        <w:tc>
          <w:tcPr>
            <w:tcW w:w="1493" w:type="pct"/>
          </w:tcPr>
          <w:p w14:paraId="5E5DB89F" w14:textId="77777777" w:rsidR="00930581" w:rsidRPr="002D4F16" w:rsidRDefault="00930581" w:rsidP="00930581">
            <w:pPr>
              <w:spacing w:after="0" w:line="240" w:lineRule="auto"/>
              <w:jc w:val="both"/>
              <w:rPr>
                <w:rFonts w:ascii="Times New Roman" w:eastAsia="Calibri" w:hAnsi="Times New Roman" w:cs="Times New Roman"/>
                <w:sz w:val="22"/>
                <w:szCs w:val="22"/>
                <w:lang w:eastAsia="en-US"/>
              </w:rPr>
            </w:pPr>
            <w:r w:rsidRPr="002D4F16">
              <w:rPr>
                <w:rFonts w:ascii="Times New Roman" w:eastAsia="Calibri" w:hAnsi="Times New Roman" w:cs="Times New Roman"/>
                <w:sz w:val="22"/>
                <w:szCs w:val="22"/>
                <w:lang w:eastAsia="en-US"/>
              </w:rPr>
              <w:t>Komplektacija</w:t>
            </w:r>
          </w:p>
        </w:tc>
        <w:tc>
          <w:tcPr>
            <w:tcW w:w="3235" w:type="pct"/>
          </w:tcPr>
          <w:p w14:paraId="4C809676" w14:textId="4F132EFC" w:rsidR="00930581" w:rsidRPr="00A7402F" w:rsidRDefault="00930581" w:rsidP="00930581">
            <w:pPr>
              <w:spacing w:after="0" w:line="240" w:lineRule="auto"/>
              <w:jc w:val="both"/>
              <w:rPr>
                <w:rFonts w:ascii="Times New Roman" w:eastAsia="Calibri" w:hAnsi="Times New Roman" w:cs="Times New Roman"/>
                <w:sz w:val="22"/>
                <w:szCs w:val="22"/>
                <w:lang w:eastAsia="en-US"/>
              </w:rPr>
            </w:pPr>
            <w:r w:rsidRPr="002D4F16">
              <w:rPr>
                <w:rFonts w:ascii="Times New Roman" w:eastAsia="Times New Roman" w:hAnsi="Times New Roman" w:cs="Times New Roman"/>
                <w:color w:val="000000"/>
                <w:sz w:val="22"/>
                <w:szCs w:val="22"/>
              </w:rPr>
              <w:t>Kartu su automobiliu turi būti pateikiamas teisės aktais nustatytus reikalavimus atitinkantis gesintuvas, pirmosios pagalbos rinkinys, avarinio sustojimo ženklas ir liemenė su šviesą atspindinčiais elementais</w:t>
            </w:r>
            <w:r>
              <w:rPr>
                <w:rFonts w:ascii="Times New Roman" w:eastAsia="Times New Roman" w:hAnsi="Times New Roman" w:cs="Times New Roman"/>
                <w:color w:val="000000"/>
                <w:sz w:val="22"/>
                <w:szCs w:val="22"/>
              </w:rPr>
              <w:t xml:space="preserve">, </w:t>
            </w:r>
            <w:r w:rsidRPr="00E81F4E">
              <w:rPr>
                <w:rFonts w:ascii="Times New Roman" w:eastAsia="Times New Roman" w:hAnsi="Times New Roman" w:cs="Times New Roman"/>
                <w:color w:val="000000"/>
                <w:sz w:val="22"/>
                <w:szCs w:val="22"/>
              </w:rPr>
              <w:t>transportavimo kilpa</w:t>
            </w:r>
            <w:r w:rsidR="00FF0A57">
              <w:rPr>
                <w:rFonts w:ascii="Times New Roman" w:eastAsia="Times New Roman" w:hAnsi="Times New Roman" w:cs="Times New Roman"/>
                <w:color w:val="000000"/>
                <w:sz w:val="22"/>
                <w:szCs w:val="22"/>
              </w:rPr>
              <w:t xml:space="preserve">, rankiniu keltuvu, ratų veržlių </w:t>
            </w:r>
            <w:r w:rsidR="00FF0A57" w:rsidRPr="00B7653D">
              <w:rPr>
                <w:rFonts w:ascii="Times New Roman" w:eastAsia="Times New Roman" w:hAnsi="Times New Roman" w:cs="Times New Roman"/>
                <w:sz w:val="22"/>
                <w:szCs w:val="22"/>
              </w:rPr>
              <w:t>atsukimo raktu. Automobiliui turi būti atlikta techninė apžiūra</w:t>
            </w:r>
          </w:p>
        </w:tc>
      </w:tr>
      <w:tr w:rsidR="00930581" w:rsidRPr="005226FE" w14:paraId="798E5E74" w14:textId="77777777" w:rsidTr="007E5529">
        <w:trPr>
          <w:trHeight w:val="615"/>
        </w:trPr>
        <w:tc>
          <w:tcPr>
            <w:tcW w:w="272" w:type="pct"/>
          </w:tcPr>
          <w:p w14:paraId="6529362F" w14:textId="5C79DBBB" w:rsidR="00930581" w:rsidRDefault="00930581" w:rsidP="00930581">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8.7</w:t>
            </w:r>
          </w:p>
        </w:tc>
        <w:tc>
          <w:tcPr>
            <w:tcW w:w="1493" w:type="pct"/>
            <w:vAlign w:val="center"/>
          </w:tcPr>
          <w:p w14:paraId="7910A561" w14:textId="77777777" w:rsidR="00930581" w:rsidRPr="00A7402F" w:rsidRDefault="00930581" w:rsidP="00930581">
            <w:pPr>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Vartotojo vadovas</w:t>
            </w:r>
          </w:p>
        </w:tc>
        <w:tc>
          <w:tcPr>
            <w:tcW w:w="3235" w:type="pct"/>
          </w:tcPr>
          <w:p w14:paraId="0EA56131" w14:textId="2DFE4C0B" w:rsidR="00930581" w:rsidRPr="006C4275" w:rsidRDefault="00930581" w:rsidP="00930581">
            <w:pPr>
              <w:spacing w:after="0" w:line="240" w:lineRule="auto"/>
              <w:jc w:val="both"/>
              <w:rPr>
                <w:rFonts w:ascii="Times New Roman" w:hAnsi="Times New Roman" w:cs="Times New Roman"/>
                <w:sz w:val="22"/>
                <w:szCs w:val="22"/>
              </w:rPr>
            </w:pPr>
            <w:r w:rsidRPr="006C4275">
              <w:rPr>
                <w:rFonts w:ascii="Times New Roman" w:hAnsi="Times New Roman" w:cs="Times New Roman"/>
                <w:sz w:val="22"/>
                <w:szCs w:val="22"/>
              </w:rPr>
              <w:t xml:space="preserve">Lietuvių kalba (1 egz.) popieriniame formate ir </w:t>
            </w:r>
            <w:r>
              <w:rPr>
                <w:rFonts w:ascii="Times New Roman" w:hAnsi="Times New Roman" w:cs="Times New Roman"/>
                <w:bCs/>
                <w:sz w:val="22"/>
                <w:szCs w:val="22"/>
              </w:rPr>
              <w:t>nuoroda vartotojo vadovo parsisiuntimui iš internetinės svetainės</w:t>
            </w:r>
          </w:p>
        </w:tc>
      </w:tr>
      <w:tr w:rsidR="00930581" w:rsidRPr="005226FE" w14:paraId="2394A3A3" w14:textId="77777777" w:rsidTr="007E5529">
        <w:trPr>
          <w:trHeight w:val="1615"/>
        </w:trPr>
        <w:tc>
          <w:tcPr>
            <w:tcW w:w="272" w:type="pct"/>
          </w:tcPr>
          <w:p w14:paraId="65CA772F" w14:textId="49EF7C42" w:rsidR="00930581" w:rsidRDefault="00930581" w:rsidP="00930581">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8.8</w:t>
            </w:r>
          </w:p>
        </w:tc>
        <w:tc>
          <w:tcPr>
            <w:tcW w:w="1493" w:type="pct"/>
            <w:vAlign w:val="center"/>
          </w:tcPr>
          <w:p w14:paraId="234B2768" w14:textId="77777777" w:rsidR="00930581" w:rsidRPr="006C4275" w:rsidRDefault="00930581" w:rsidP="00930581">
            <w:pPr>
              <w:rPr>
                <w:rFonts w:ascii="Times New Roman" w:hAnsi="Times New Roman" w:cs="Times New Roman"/>
                <w:sz w:val="22"/>
                <w:szCs w:val="22"/>
                <w:shd w:val="clear" w:color="auto" w:fill="FFFFFF"/>
              </w:rPr>
            </w:pPr>
            <w:r w:rsidRPr="006C4275">
              <w:rPr>
                <w:rFonts w:ascii="Times New Roman" w:hAnsi="Times New Roman" w:cs="Times New Roman"/>
                <w:sz w:val="22"/>
                <w:szCs w:val="22"/>
                <w:shd w:val="clear" w:color="auto" w:fill="FFFFFF"/>
              </w:rPr>
              <w:t>Transporto priemonės dokumentacija</w:t>
            </w:r>
          </w:p>
        </w:tc>
        <w:tc>
          <w:tcPr>
            <w:tcW w:w="3235" w:type="pct"/>
          </w:tcPr>
          <w:p w14:paraId="153398C0" w14:textId="77777777" w:rsidR="00930581" w:rsidRPr="006C4275" w:rsidRDefault="00930581" w:rsidP="00930581">
            <w:pPr>
              <w:spacing w:after="0" w:line="240" w:lineRule="auto"/>
              <w:jc w:val="both"/>
              <w:rPr>
                <w:rFonts w:ascii="Times New Roman" w:hAnsi="Times New Roman" w:cs="Times New Roman"/>
                <w:sz w:val="22"/>
                <w:szCs w:val="22"/>
              </w:rPr>
            </w:pPr>
            <w:r w:rsidRPr="006C4275">
              <w:rPr>
                <w:rFonts w:ascii="Times New Roman" w:hAnsi="Times New Roman" w:cs="Times New Roman"/>
                <w:sz w:val="22"/>
                <w:szCs w:val="22"/>
              </w:rPr>
              <w:t>Tiekėjas turi kartu su Preke perduoti Pirkėjui visą būtiną dokumentaciją:</w:t>
            </w:r>
          </w:p>
          <w:p w14:paraId="4740FF72" w14:textId="4ACEBC26" w:rsidR="00930581" w:rsidRPr="002D4F16" w:rsidRDefault="00930581" w:rsidP="00930581">
            <w:pPr>
              <w:spacing w:after="0" w:line="240" w:lineRule="auto"/>
              <w:jc w:val="both"/>
              <w:rPr>
                <w:rFonts w:ascii="Times New Roman" w:hAnsi="Times New Roman" w:cs="Times New Roman"/>
                <w:sz w:val="22"/>
                <w:szCs w:val="22"/>
              </w:rPr>
            </w:pPr>
            <w:r w:rsidRPr="006C4275">
              <w:rPr>
                <w:rFonts w:ascii="Times New Roman" w:hAnsi="Times New Roman" w:cs="Times New Roman"/>
                <w:sz w:val="22"/>
                <w:szCs w:val="22"/>
              </w:rPr>
              <w:t xml:space="preserve">Transporto priemonės registracijos liudijimą. </w:t>
            </w:r>
            <w:r>
              <w:rPr>
                <w:rFonts w:ascii="Times New Roman" w:hAnsi="Times New Roman" w:cs="Times New Roman"/>
                <w:sz w:val="22"/>
                <w:szCs w:val="22"/>
              </w:rPr>
              <w:t>Techninių aptarnavimų ir garantijos knygelę. Europos Sąjungos (EB) arba nacionalinį automobilio atitikties sertifikatą (EU Certificate of Comformity) arba kitus lygiaverčius dokumentus.</w:t>
            </w:r>
          </w:p>
        </w:tc>
      </w:tr>
      <w:tr w:rsidR="00930581" w:rsidRPr="005226FE" w14:paraId="2EBD4494" w14:textId="77777777" w:rsidTr="007E5529">
        <w:trPr>
          <w:trHeight w:val="1002"/>
        </w:trPr>
        <w:tc>
          <w:tcPr>
            <w:tcW w:w="272" w:type="pct"/>
          </w:tcPr>
          <w:p w14:paraId="18567B49" w14:textId="037EDC54" w:rsidR="00930581" w:rsidRDefault="00930581" w:rsidP="00930581">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lastRenderedPageBreak/>
              <w:t>8.9</w:t>
            </w:r>
          </w:p>
        </w:tc>
        <w:tc>
          <w:tcPr>
            <w:tcW w:w="1493" w:type="pct"/>
            <w:vAlign w:val="center"/>
          </w:tcPr>
          <w:p w14:paraId="48C4558B" w14:textId="77777777" w:rsidR="00930581" w:rsidRPr="006C4275" w:rsidRDefault="00930581" w:rsidP="00930581">
            <w:pPr>
              <w:rPr>
                <w:rFonts w:ascii="Times New Roman" w:hAnsi="Times New Roman" w:cs="Times New Roman"/>
                <w:sz w:val="22"/>
                <w:szCs w:val="22"/>
              </w:rPr>
            </w:pPr>
            <w:r w:rsidRPr="006C4275">
              <w:rPr>
                <w:rFonts w:ascii="Times New Roman" w:hAnsi="Times New Roman" w:cs="Times New Roman"/>
                <w:sz w:val="22"/>
                <w:szCs w:val="22"/>
                <w:shd w:val="clear" w:color="auto" w:fill="FFFFFF"/>
              </w:rPr>
              <w:t>Transporto priemonės registracijos sąlygos</w:t>
            </w:r>
          </w:p>
        </w:tc>
        <w:tc>
          <w:tcPr>
            <w:tcW w:w="3235" w:type="pct"/>
          </w:tcPr>
          <w:p w14:paraId="2F128DEA" w14:textId="77777777" w:rsidR="00930581" w:rsidRPr="006C4275" w:rsidRDefault="00930581" w:rsidP="00930581">
            <w:pPr>
              <w:spacing w:after="0" w:line="240" w:lineRule="auto"/>
              <w:jc w:val="both"/>
              <w:rPr>
                <w:rFonts w:ascii="Times New Roman" w:hAnsi="Times New Roman" w:cs="Times New Roman"/>
                <w:sz w:val="22"/>
                <w:szCs w:val="22"/>
              </w:rPr>
            </w:pPr>
            <w:r w:rsidRPr="006C4275">
              <w:rPr>
                <w:rFonts w:ascii="Times New Roman" w:hAnsi="Times New Roman" w:cs="Times New Roman"/>
                <w:sz w:val="22"/>
                <w:szCs w:val="22"/>
              </w:rPr>
              <w:t xml:space="preserve">Tiekėjas turi įregistruoti </w:t>
            </w:r>
            <w:r>
              <w:rPr>
                <w:rFonts w:ascii="Times New Roman" w:hAnsi="Times New Roman" w:cs="Times New Roman"/>
                <w:sz w:val="22"/>
                <w:szCs w:val="22"/>
              </w:rPr>
              <w:t>transporto priemonę</w:t>
            </w:r>
            <w:r w:rsidRPr="006C4275">
              <w:rPr>
                <w:rFonts w:ascii="Times New Roman" w:hAnsi="Times New Roman" w:cs="Times New Roman"/>
                <w:sz w:val="22"/>
                <w:szCs w:val="22"/>
              </w:rPr>
              <w:t xml:space="preserve"> VĮ „Regitra” Pirkėjo vardu, ne vėliau kaip </w:t>
            </w:r>
            <w:r>
              <w:rPr>
                <w:rFonts w:ascii="Times New Roman" w:hAnsi="Times New Roman" w:cs="Times New Roman"/>
                <w:sz w:val="22"/>
                <w:szCs w:val="22"/>
              </w:rPr>
              <w:t>transporto priemonės</w:t>
            </w:r>
            <w:r w:rsidRPr="006C4275">
              <w:rPr>
                <w:rFonts w:ascii="Times New Roman" w:hAnsi="Times New Roman" w:cs="Times New Roman"/>
                <w:sz w:val="22"/>
                <w:szCs w:val="22"/>
              </w:rPr>
              <w:t xml:space="preserve"> perdavimo Pirkėjui dieną.</w:t>
            </w:r>
          </w:p>
          <w:p w14:paraId="6F29B979" w14:textId="51516055" w:rsidR="00930581" w:rsidRPr="006C4275" w:rsidRDefault="00930581" w:rsidP="00930581">
            <w:pPr>
              <w:spacing w:after="0" w:line="240" w:lineRule="auto"/>
              <w:jc w:val="both"/>
              <w:rPr>
                <w:rFonts w:ascii="Times New Roman" w:hAnsi="Times New Roman" w:cs="Times New Roman"/>
                <w:sz w:val="22"/>
                <w:szCs w:val="22"/>
              </w:rPr>
            </w:pPr>
            <w:r w:rsidRPr="006C4275">
              <w:rPr>
                <w:rFonts w:ascii="Times New Roman" w:hAnsi="Times New Roman" w:cs="Times New Roman"/>
                <w:sz w:val="22"/>
                <w:szCs w:val="22"/>
              </w:rPr>
              <w:t>Pirkėjas įsipareigoja suteikti Tiekėjui visus įgaliojimus, reikalingus įregistravimui atlikti.</w:t>
            </w:r>
          </w:p>
        </w:tc>
      </w:tr>
      <w:tr w:rsidR="00930581" w:rsidRPr="005226FE" w14:paraId="11790BB7" w14:textId="77777777" w:rsidTr="007E5529">
        <w:tc>
          <w:tcPr>
            <w:tcW w:w="272" w:type="pct"/>
          </w:tcPr>
          <w:p w14:paraId="30D0AB65" w14:textId="3742789E" w:rsidR="00930581" w:rsidRDefault="00930581" w:rsidP="00930581">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8.1</w:t>
            </w:r>
            <w:r w:rsidR="001A1D34">
              <w:rPr>
                <w:rFonts w:ascii="Times New Roman" w:eastAsia="Calibri" w:hAnsi="Times New Roman" w:cs="Times New Roman"/>
                <w:sz w:val="22"/>
                <w:szCs w:val="22"/>
                <w:lang w:eastAsia="en-US"/>
              </w:rPr>
              <w:t>0</w:t>
            </w:r>
          </w:p>
        </w:tc>
        <w:tc>
          <w:tcPr>
            <w:tcW w:w="1493" w:type="pct"/>
            <w:vAlign w:val="center"/>
          </w:tcPr>
          <w:p w14:paraId="504C0FD7" w14:textId="7D1C6D0F" w:rsidR="00930581" w:rsidRDefault="00930581" w:rsidP="00930581">
            <w:pPr>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Užrašas ant automobilio priekinių durelių (didžiosios raidės ne žemesnės nei 75 mm, mažosios - 50 mm aukščio). Spalva derinama pagal automobilio spalvą.</w:t>
            </w:r>
          </w:p>
        </w:tc>
        <w:tc>
          <w:tcPr>
            <w:tcW w:w="3235" w:type="pct"/>
          </w:tcPr>
          <w:p w14:paraId="11089642" w14:textId="235C5E1A" w:rsidR="00930581" w:rsidRDefault="00930581" w:rsidP="00930581">
            <w:pPr>
              <w:spacing w:after="0" w:line="240" w:lineRule="auto"/>
              <w:jc w:val="both"/>
              <w:rPr>
                <w:rFonts w:ascii="Times New Roman" w:hAnsi="Times New Roman" w:cs="Times New Roman"/>
                <w:sz w:val="22"/>
                <w:szCs w:val="22"/>
              </w:rPr>
            </w:pPr>
            <w:r>
              <w:rPr>
                <w:rFonts w:ascii="Times New Roman" w:hAnsi="Times New Roman" w:cs="Times New Roman"/>
                <w:sz w:val="22"/>
                <w:szCs w:val="22"/>
              </w:rPr>
              <w:t>Šiaulių „Santakos“ ugdymo centras</w:t>
            </w:r>
          </w:p>
        </w:tc>
      </w:tr>
      <w:bookmarkEnd w:id="1"/>
    </w:tbl>
    <w:p w14:paraId="2DFCB1B7" w14:textId="77777777" w:rsidR="003F38C5" w:rsidRDefault="003F38C5"/>
    <w:p w14:paraId="523A8C0D" w14:textId="77777777" w:rsidR="009914A9" w:rsidRPr="009914A9" w:rsidRDefault="009914A9" w:rsidP="009914A9">
      <w:pPr>
        <w:spacing w:before="100" w:beforeAutospacing="1" w:after="100" w:afterAutospacing="1" w:line="240" w:lineRule="auto"/>
        <w:ind w:firstLine="851"/>
        <w:jc w:val="both"/>
        <w:rPr>
          <w:rFonts w:ascii="Times New Roman" w:eastAsia="Times New Roman" w:hAnsi="Times New Roman" w:cs="Times New Roman"/>
          <w:sz w:val="22"/>
          <w:szCs w:val="22"/>
        </w:rPr>
      </w:pPr>
      <w:bookmarkStart w:id="2" w:name="part_d44c2bb51f6d4b7988667a4b0a957597"/>
      <w:bookmarkEnd w:id="2"/>
      <w:r w:rsidRPr="009914A9">
        <w:rPr>
          <w:rFonts w:ascii="Times New Roman" w:eastAsia="Times New Roman" w:hAnsi="Times New Roman" w:cs="Times New Roman"/>
          <w:color w:val="000000"/>
          <w:sz w:val="22"/>
          <w:szCs w:val="22"/>
          <w:shd w:val="clear" w:color="auto" w:fill="FFFFFF"/>
        </w:rPr>
        <w:t>Perkamos prekės  yra Produktų, kurių viešiesiems pirkimams ir pirkimams taikytini minimalūs aplinkos apsaugos kriterijai, sąraše, nurodytame Tvarkos aprašo 1 priede ir atitinka visus produktui nustatytus ir aplinkos ministro įsakymu patvirtintus minimalius aplinkos apsaugos kriterijus, nurodytus Tvarkos aprašo 2 priede:</w:t>
      </w:r>
      <w:r w:rsidRPr="009914A9">
        <w:rPr>
          <w:color w:val="000000"/>
          <w:sz w:val="22"/>
          <w:szCs w:val="22"/>
          <w:bdr w:val="none" w:sz="0" w:space="0" w:color="auto" w:frame="1"/>
          <w:shd w:val="clear" w:color="auto" w:fill="FFFFFF"/>
        </w:rPr>
        <w:t xml:space="preserve"> </w:t>
      </w:r>
      <w:r w:rsidRPr="009914A9">
        <w:rPr>
          <w:rFonts w:ascii="Times New Roman" w:hAnsi="Times New Roman" w:cs="Times New Roman"/>
          <w:b/>
          <w:color w:val="000000"/>
          <w:sz w:val="22"/>
          <w:szCs w:val="22"/>
          <w:bdr w:val="none" w:sz="0" w:space="0" w:color="auto" w:frame="1"/>
          <w:shd w:val="clear" w:color="auto" w:fill="FFFFFF"/>
        </w:rPr>
        <w:t>11.1.2.transporto priemonė turi atitikti 11.1.1 papunkčio reikalavimus arba </w:t>
      </w:r>
      <w:r w:rsidRPr="009914A9">
        <w:rPr>
          <w:rFonts w:ascii="Times New Roman" w:hAnsi="Times New Roman" w:cs="Times New Roman"/>
          <w:b/>
          <w:sz w:val="22"/>
          <w:szCs w:val="22"/>
        </w:rPr>
        <w:t xml:space="preserve">atitikti ne mažesnį kaip „Euro 6“ teršalų išmetimo standartą, </w:t>
      </w:r>
      <w:r w:rsidRPr="009914A9">
        <w:rPr>
          <w:rFonts w:ascii="Times New Roman" w:hAnsi="Times New Roman" w:cs="Times New Roman"/>
          <w:b/>
          <w:color w:val="000000"/>
          <w:sz w:val="22"/>
          <w:szCs w:val="22"/>
          <w:bdr w:val="none" w:sz="0" w:space="0" w:color="auto" w:frame="1"/>
          <w:shd w:val="clear" w:color="auto" w:fill="FFFFFF"/>
        </w:rPr>
        <w:t>išskyrus Alternatyviųjų degalų įstatymo 15 straipsnio 7 dalyje nurodytas transporto priemones.</w:t>
      </w:r>
    </w:p>
    <w:p w14:paraId="2B1BAF02" w14:textId="77777777" w:rsidR="006D4234" w:rsidRDefault="006D4234"/>
    <w:sectPr w:rsidR="006D4234" w:rsidSect="00965D1F">
      <w:pgSz w:w="11906" w:h="16838"/>
      <w:pgMar w:top="709" w:right="567" w:bottom="851"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C73BC9"/>
    <w:multiLevelType w:val="multilevel"/>
    <w:tmpl w:val="BF9C4D3A"/>
    <w:lvl w:ilvl="0">
      <w:start w:val="1"/>
      <w:numFmt w:val="decimal"/>
      <w:lvlText w:val="%1."/>
      <w:lvlJc w:val="left"/>
      <w:pPr>
        <w:ind w:left="720" w:hanging="360"/>
      </w:pPr>
      <w:rPr>
        <w:b/>
        <w:color w:val="auto"/>
      </w:rPr>
    </w:lvl>
    <w:lvl w:ilvl="1">
      <w:start w:val="1"/>
      <w:numFmt w:val="decimal"/>
      <w:lvlText w:val="%1.%2."/>
      <w:lvlJc w:val="left"/>
      <w:pPr>
        <w:ind w:left="644" w:hanging="360"/>
      </w:pPr>
      <w:rPr>
        <w:rFonts w:ascii="Times New Roman" w:hAnsi="Times New Roman" w:cs="Times New Roman" w:hint="default"/>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18378B6"/>
    <w:multiLevelType w:val="multilevel"/>
    <w:tmpl w:val="882A3B26"/>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imes New Roman" w:hAnsi="Times New Roman" w:cs="Times New Roman" w:hint="default"/>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67C70E63"/>
    <w:multiLevelType w:val="multilevel"/>
    <w:tmpl w:val="3EDE303E"/>
    <w:lvl w:ilvl="0">
      <w:start w:val="4"/>
      <w:numFmt w:val="decimal"/>
      <w:lvlText w:val="%1"/>
      <w:lvlJc w:val="left"/>
      <w:pPr>
        <w:ind w:left="480" w:hanging="480"/>
      </w:pPr>
      <w:rPr>
        <w:rFonts w:hint="default"/>
      </w:rPr>
    </w:lvl>
    <w:lvl w:ilvl="1">
      <w:start w:val="4"/>
      <w:numFmt w:val="decimal"/>
      <w:lvlText w:val="%1.%2"/>
      <w:lvlJc w:val="left"/>
      <w:pPr>
        <w:ind w:left="693" w:hanging="48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3" w15:restartNumberingAfterBreak="0">
    <w:nsid w:val="755060FB"/>
    <w:multiLevelType w:val="multilevel"/>
    <w:tmpl w:val="74C2AD26"/>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956054745">
    <w:abstractNumId w:val="1"/>
  </w:num>
  <w:num w:numId="2" w16cid:durableId="38944541">
    <w:abstractNumId w:val="1"/>
    <w:lvlOverride w:ilvl="0">
      <w:startOverride w:val="1"/>
    </w:lvlOverride>
  </w:num>
  <w:num w:numId="3" w16cid:durableId="36050563">
    <w:abstractNumId w:val="0"/>
  </w:num>
  <w:num w:numId="4" w16cid:durableId="1172642310">
    <w:abstractNumId w:val="0"/>
    <w:lvlOverride w:ilvl="0">
      <w:startOverride w:val="1"/>
    </w:lvlOverride>
    <w:lvlOverride w:ilvl="1">
      <w:startOverride w:val="1"/>
    </w:lvlOverride>
  </w:num>
  <w:num w:numId="5" w16cid:durableId="1332417079">
    <w:abstractNumId w:val="2"/>
  </w:num>
  <w:num w:numId="6" w16cid:durableId="6469331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8C5"/>
    <w:rsid w:val="0005431A"/>
    <w:rsid w:val="000E2F6C"/>
    <w:rsid w:val="001022B9"/>
    <w:rsid w:val="00102BC6"/>
    <w:rsid w:val="00104EAA"/>
    <w:rsid w:val="00145B10"/>
    <w:rsid w:val="00147D8C"/>
    <w:rsid w:val="00166A72"/>
    <w:rsid w:val="001810F8"/>
    <w:rsid w:val="001A1D34"/>
    <w:rsid w:val="001B1905"/>
    <w:rsid w:val="00213A8B"/>
    <w:rsid w:val="00254AF1"/>
    <w:rsid w:val="002704C4"/>
    <w:rsid w:val="00281DDB"/>
    <w:rsid w:val="002D4F16"/>
    <w:rsid w:val="00307417"/>
    <w:rsid w:val="00322150"/>
    <w:rsid w:val="003876F5"/>
    <w:rsid w:val="003B4843"/>
    <w:rsid w:val="003D59AF"/>
    <w:rsid w:val="003F38C5"/>
    <w:rsid w:val="003F62EC"/>
    <w:rsid w:val="0045153E"/>
    <w:rsid w:val="00466D0C"/>
    <w:rsid w:val="004C30A1"/>
    <w:rsid w:val="004F3C42"/>
    <w:rsid w:val="005753D8"/>
    <w:rsid w:val="005B2241"/>
    <w:rsid w:val="005C2F66"/>
    <w:rsid w:val="006531F4"/>
    <w:rsid w:val="006A5DF7"/>
    <w:rsid w:val="006D4234"/>
    <w:rsid w:val="007339B8"/>
    <w:rsid w:val="007527E4"/>
    <w:rsid w:val="00753988"/>
    <w:rsid w:val="0079112C"/>
    <w:rsid w:val="007C06F0"/>
    <w:rsid w:val="007E5529"/>
    <w:rsid w:val="007E73BF"/>
    <w:rsid w:val="007F3D38"/>
    <w:rsid w:val="007F7E33"/>
    <w:rsid w:val="0082722A"/>
    <w:rsid w:val="008278F9"/>
    <w:rsid w:val="00837722"/>
    <w:rsid w:val="0087274B"/>
    <w:rsid w:val="00883D09"/>
    <w:rsid w:val="00890B25"/>
    <w:rsid w:val="0090032F"/>
    <w:rsid w:val="00930581"/>
    <w:rsid w:val="00965D1F"/>
    <w:rsid w:val="00966B22"/>
    <w:rsid w:val="00967C8D"/>
    <w:rsid w:val="009914A9"/>
    <w:rsid w:val="009967E7"/>
    <w:rsid w:val="00996AD6"/>
    <w:rsid w:val="009B1488"/>
    <w:rsid w:val="009B2704"/>
    <w:rsid w:val="009B60F3"/>
    <w:rsid w:val="009E647D"/>
    <w:rsid w:val="00A43525"/>
    <w:rsid w:val="00A621C3"/>
    <w:rsid w:val="00A636B5"/>
    <w:rsid w:val="00A74514"/>
    <w:rsid w:val="00AA1F08"/>
    <w:rsid w:val="00AA6709"/>
    <w:rsid w:val="00AB2FB9"/>
    <w:rsid w:val="00AB4DE1"/>
    <w:rsid w:val="00AC7C0D"/>
    <w:rsid w:val="00AD0ADE"/>
    <w:rsid w:val="00B00B04"/>
    <w:rsid w:val="00B60EEE"/>
    <w:rsid w:val="00B7653D"/>
    <w:rsid w:val="00B9422C"/>
    <w:rsid w:val="00B95A96"/>
    <w:rsid w:val="00BE143F"/>
    <w:rsid w:val="00BF0BA2"/>
    <w:rsid w:val="00C11B3C"/>
    <w:rsid w:val="00C14397"/>
    <w:rsid w:val="00C4651A"/>
    <w:rsid w:val="00C7055F"/>
    <w:rsid w:val="00CB7D85"/>
    <w:rsid w:val="00CD5967"/>
    <w:rsid w:val="00CE584E"/>
    <w:rsid w:val="00CF3745"/>
    <w:rsid w:val="00D02C82"/>
    <w:rsid w:val="00D030E1"/>
    <w:rsid w:val="00D06053"/>
    <w:rsid w:val="00D1293D"/>
    <w:rsid w:val="00D21668"/>
    <w:rsid w:val="00D63085"/>
    <w:rsid w:val="00D869D3"/>
    <w:rsid w:val="00DB309F"/>
    <w:rsid w:val="00DD772E"/>
    <w:rsid w:val="00DE61F2"/>
    <w:rsid w:val="00E47C13"/>
    <w:rsid w:val="00E72AC6"/>
    <w:rsid w:val="00E81F4E"/>
    <w:rsid w:val="00EC697C"/>
    <w:rsid w:val="00ED65FD"/>
    <w:rsid w:val="00ED7964"/>
    <w:rsid w:val="00EF1495"/>
    <w:rsid w:val="00F33F3A"/>
    <w:rsid w:val="00F818C5"/>
    <w:rsid w:val="00F9708B"/>
    <w:rsid w:val="00FA1E68"/>
    <w:rsid w:val="00FF0A57"/>
    <w:rsid w:val="00FF2A11"/>
    <w:rsid w:val="00FF538A"/>
    <w:rsid w:val="00FF7156"/>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AF7DB"/>
  <w15:chartTrackingRefBased/>
  <w15:docId w15:val="{7E95C82A-DD74-496B-82C4-FDE33489E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38C5"/>
    <w:pPr>
      <w:spacing w:line="276" w:lineRule="auto"/>
    </w:pPr>
    <w:rPr>
      <w:rFonts w:eastAsiaTheme="minorEastAsia"/>
      <w:sz w:val="21"/>
      <w:szCs w:val="21"/>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B224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B2241"/>
    <w:pPr>
      <w:ind w:left="720"/>
      <w:contextualSpacing/>
    </w:pPr>
    <w:rPr>
      <w:rFonts w:eastAsiaTheme="minorHAnsi"/>
      <w:sz w:val="22"/>
      <w:szCs w:val="22"/>
      <w:lang w:eastAsia="en-US"/>
    </w:rPr>
  </w:style>
  <w:style w:type="character" w:styleId="Komentaronuoroda">
    <w:name w:val="annotation reference"/>
    <w:basedOn w:val="Numatytasispastraiposriftas"/>
    <w:uiPriority w:val="99"/>
    <w:semiHidden/>
    <w:unhideWhenUsed/>
    <w:rsid w:val="00A621C3"/>
    <w:rPr>
      <w:sz w:val="16"/>
      <w:szCs w:val="16"/>
    </w:rPr>
  </w:style>
  <w:style w:type="paragraph" w:styleId="Komentarotekstas">
    <w:name w:val="annotation text"/>
    <w:basedOn w:val="prastasis"/>
    <w:link w:val="KomentarotekstasDiagrama"/>
    <w:uiPriority w:val="99"/>
    <w:unhideWhenUsed/>
    <w:rsid w:val="00A621C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621C3"/>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A621C3"/>
    <w:rPr>
      <w:b/>
      <w:bCs/>
    </w:rPr>
  </w:style>
  <w:style w:type="character" w:customStyle="1" w:styleId="KomentarotemaDiagrama">
    <w:name w:val="Komentaro tema Diagrama"/>
    <w:basedOn w:val="KomentarotekstasDiagrama"/>
    <w:link w:val="Komentarotema"/>
    <w:uiPriority w:val="99"/>
    <w:semiHidden/>
    <w:rsid w:val="00A621C3"/>
    <w:rPr>
      <w:rFonts w:eastAsiaTheme="minorEastAsia"/>
      <w:b/>
      <w:bCs/>
      <w:sz w:val="20"/>
      <w:szCs w:val="20"/>
      <w:lang w:eastAsia="lt-LT"/>
    </w:rPr>
  </w:style>
  <w:style w:type="paragraph" w:styleId="Pataisymai">
    <w:name w:val="Revision"/>
    <w:hidden/>
    <w:uiPriority w:val="99"/>
    <w:semiHidden/>
    <w:rsid w:val="00A621C3"/>
    <w:pPr>
      <w:spacing w:after="0" w:line="240" w:lineRule="auto"/>
    </w:pPr>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0931301">
      <w:bodyDiv w:val="1"/>
      <w:marLeft w:val="0"/>
      <w:marRight w:val="0"/>
      <w:marTop w:val="0"/>
      <w:marBottom w:val="0"/>
      <w:divBdr>
        <w:top w:val="none" w:sz="0" w:space="0" w:color="auto"/>
        <w:left w:val="none" w:sz="0" w:space="0" w:color="auto"/>
        <w:bottom w:val="none" w:sz="0" w:space="0" w:color="auto"/>
        <w:right w:val="none" w:sz="0" w:space="0" w:color="auto"/>
      </w:divBdr>
      <w:divsChild>
        <w:div w:id="18558765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abis.nbfc.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4</Pages>
  <Words>6889</Words>
  <Characters>3928</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Juristas</dc:creator>
  <cp:keywords/>
  <dc:description/>
  <cp:lastModifiedBy>scbuhalterija2@gmail.com</cp:lastModifiedBy>
  <cp:revision>15</cp:revision>
  <cp:lastPrinted>2024-11-13T08:55:00Z</cp:lastPrinted>
  <dcterms:created xsi:type="dcterms:W3CDTF">2025-04-09T12:47:00Z</dcterms:created>
  <dcterms:modified xsi:type="dcterms:W3CDTF">2025-05-08T10:03:00Z</dcterms:modified>
</cp:coreProperties>
</file>